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EE" w:rsidRDefault="005D3DEE" w:rsidP="005D3DEE">
      <w:pPr>
        <w:pStyle w:val="Encabezado"/>
      </w:pPr>
      <w:r>
        <w:rPr>
          <w:noProof/>
          <w:lang w:val="es-ES" w:eastAsia="es-ES"/>
        </w:rPr>
        <w:drawing>
          <wp:inline distT="0" distB="0" distL="0" distR="0">
            <wp:extent cx="5391785" cy="707390"/>
            <wp:effectExtent l="0" t="0" r="0" b="0"/>
            <wp:docPr id="1" name="Imatge 1" descr="Gr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al"/>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1785" cy="707390"/>
                    </a:xfrm>
                    <a:prstGeom prst="rect">
                      <a:avLst/>
                    </a:prstGeom>
                    <a:noFill/>
                    <a:ln>
                      <a:noFill/>
                    </a:ln>
                  </pic:spPr>
                </pic:pic>
              </a:graphicData>
            </a:graphic>
          </wp:inline>
        </w:drawing>
      </w:r>
    </w:p>
    <w:p w:rsidR="005D3DEE" w:rsidRDefault="005D3DEE" w:rsidP="00BE1B23">
      <w:pPr>
        <w:jc w:val="center"/>
        <w:rPr>
          <w:sz w:val="28"/>
          <w:szCs w:val="28"/>
          <w:lang w:val="es-ES"/>
        </w:rPr>
      </w:pPr>
    </w:p>
    <w:p w:rsidR="00C538CD" w:rsidRDefault="00C538CD" w:rsidP="00BE1B23">
      <w:pPr>
        <w:jc w:val="center"/>
        <w:rPr>
          <w:sz w:val="28"/>
          <w:szCs w:val="28"/>
          <w:lang w:val="es-ES"/>
        </w:rPr>
      </w:pPr>
    </w:p>
    <w:p w:rsidR="005D3DEE" w:rsidRDefault="005D3DEE" w:rsidP="00BE1B23">
      <w:pPr>
        <w:jc w:val="center"/>
        <w:rPr>
          <w:lang w:val="es-ES"/>
        </w:rPr>
      </w:pPr>
    </w:p>
    <w:p w:rsidR="00707DBD" w:rsidRPr="005D3DEE" w:rsidRDefault="00BE1B23" w:rsidP="00BE1B23">
      <w:pPr>
        <w:jc w:val="center"/>
        <w:rPr>
          <w:i/>
          <w:sz w:val="36"/>
          <w:szCs w:val="36"/>
          <w:lang w:val="es-ES"/>
        </w:rPr>
      </w:pPr>
      <w:r w:rsidRPr="005D3DEE">
        <w:rPr>
          <w:i/>
          <w:sz w:val="36"/>
          <w:szCs w:val="36"/>
          <w:lang w:val="es-ES"/>
        </w:rPr>
        <w:t>La batalla de las ondas</w:t>
      </w:r>
      <w:r w:rsidR="005D3DEE" w:rsidRPr="005D3DEE">
        <w:rPr>
          <w:i/>
          <w:sz w:val="36"/>
          <w:szCs w:val="36"/>
          <w:lang w:val="es-ES"/>
        </w:rPr>
        <w:t xml:space="preserve"> en la Guerra Civil española</w:t>
      </w:r>
    </w:p>
    <w:p w:rsidR="00BE1B23" w:rsidRDefault="00BE1B23" w:rsidP="00BE1B23">
      <w:pPr>
        <w:jc w:val="center"/>
        <w:rPr>
          <w:lang w:val="es-ES"/>
        </w:rPr>
      </w:pPr>
    </w:p>
    <w:p w:rsidR="00BE1B23" w:rsidRPr="008D5D94" w:rsidRDefault="00570683" w:rsidP="00BE1B23">
      <w:pPr>
        <w:jc w:val="center"/>
        <w:rPr>
          <w:sz w:val="28"/>
          <w:szCs w:val="28"/>
          <w:lang w:val="es-ES"/>
        </w:rPr>
      </w:pPr>
      <w:r w:rsidRPr="008D5D94">
        <w:rPr>
          <w:sz w:val="28"/>
          <w:szCs w:val="28"/>
          <w:lang w:val="es-ES"/>
        </w:rPr>
        <w:t xml:space="preserve">Autor: </w:t>
      </w:r>
      <w:r w:rsidR="00C538CD" w:rsidRPr="008D5D94">
        <w:rPr>
          <w:sz w:val="28"/>
          <w:szCs w:val="28"/>
          <w:lang w:val="es-ES"/>
        </w:rPr>
        <w:t>Daniel Arasa</w:t>
      </w:r>
    </w:p>
    <w:p w:rsidR="00570683" w:rsidRDefault="008D5D94" w:rsidP="005D3DEE">
      <w:pPr>
        <w:jc w:val="center"/>
        <w:rPr>
          <w:sz w:val="28"/>
          <w:szCs w:val="28"/>
          <w:lang w:val="es-ES"/>
        </w:rPr>
      </w:pPr>
      <w:r w:rsidRPr="008D5D94">
        <w:rPr>
          <w:sz w:val="28"/>
          <w:szCs w:val="28"/>
          <w:lang w:val="es-ES"/>
        </w:rPr>
        <w:t>Edit. Gregal</w:t>
      </w:r>
    </w:p>
    <w:p w:rsidR="005D3DEE" w:rsidRPr="005D3DEE" w:rsidRDefault="005D3DEE" w:rsidP="005D3DEE">
      <w:pPr>
        <w:jc w:val="center"/>
        <w:rPr>
          <w:sz w:val="28"/>
          <w:szCs w:val="28"/>
          <w:lang w:val="es-ES"/>
        </w:rPr>
      </w:pPr>
    </w:p>
    <w:p w:rsidR="00570683" w:rsidRDefault="00570683" w:rsidP="00BE1B23">
      <w:pPr>
        <w:jc w:val="center"/>
        <w:rPr>
          <w:lang w:val="es-ES"/>
        </w:rPr>
      </w:pPr>
    </w:p>
    <w:p w:rsidR="00BE1B23" w:rsidRPr="00097FEE" w:rsidRDefault="00C538CD" w:rsidP="00BE1B23">
      <w:pPr>
        <w:jc w:val="center"/>
        <w:rPr>
          <w:sz w:val="40"/>
          <w:szCs w:val="40"/>
          <w:lang w:val="es-ES"/>
        </w:rPr>
      </w:pPr>
      <w:r w:rsidRPr="00097FEE">
        <w:rPr>
          <w:sz w:val="40"/>
          <w:szCs w:val="40"/>
          <w:lang w:val="es-ES"/>
        </w:rPr>
        <w:t>“La radio fue la gran arma de lucha psicológica en la Guerra Civil”</w:t>
      </w:r>
    </w:p>
    <w:p w:rsidR="00C538CD" w:rsidRDefault="00C538CD" w:rsidP="00BE1B23">
      <w:pPr>
        <w:jc w:val="center"/>
        <w:rPr>
          <w:lang w:val="es-ES"/>
        </w:rPr>
      </w:pPr>
    </w:p>
    <w:p w:rsidR="00C538CD" w:rsidRPr="00097FEE" w:rsidRDefault="00C538CD" w:rsidP="00BE1B23">
      <w:pPr>
        <w:jc w:val="center"/>
        <w:rPr>
          <w:sz w:val="32"/>
          <w:szCs w:val="32"/>
          <w:lang w:val="es-ES"/>
        </w:rPr>
      </w:pPr>
      <w:r w:rsidRPr="00097FEE">
        <w:rPr>
          <w:sz w:val="32"/>
          <w:szCs w:val="32"/>
          <w:lang w:val="es-ES"/>
        </w:rPr>
        <w:t xml:space="preserve">Arasa </w:t>
      </w:r>
      <w:r w:rsidR="00097FEE">
        <w:rPr>
          <w:sz w:val="32"/>
          <w:szCs w:val="32"/>
          <w:lang w:val="es-ES"/>
        </w:rPr>
        <w:t xml:space="preserve">aporta </w:t>
      </w:r>
      <w:r w:rsidR="001174E5">
        <w:rPr>
          <w:sz w:val="32"/>
          <w:szCs w:val="32"/>
          <w:lang w:val="es-ES"/>
        </w:rPr>
        <w:t xml:space="preserve">los protagonistas de </w:t>
      </w:r>
      <w:r w:rsidR="00097FEE" w:rsidRPr="00097FEE">
        <w:rPr>
          <w:sz w:val="32"/>
          <w:szCs w:val="32"/>
          <w:lang w:val="es-ES"/>
        </w:rPr>
        <w:t xml:space="preserve">los dos bandos </w:t>
      </w:r>
      <w:r w:rsidR="001174E5">
        <w:rPr>
          <w:sz w:val="32"/>
          <w:szCs w:val="32"/>
          <w:lang w:val="es-ES"/>
        </w:rPr>
        <w:t xml:space="preserve">que </w:t>
      </w:r>
      <w:r w:rsidR="00097FEE" w:rsidRPr="00097FEE">
        <w:rPr>
          <w:sz w:val="32"/>
          <w:szCs w:val="32"/>
          <w:lang w:val="es-ES"/>
        </w:rPr>
        <w:t>usaron y abusaron de la radio como medio de información-propaganda</w:t>
      </w:r>
    </w:p>
    <w:p w:rsidR="00C538CD" w:rsidRDefault="00C538CD" w:rsidP="00BE1B23">
      <w:pPr>
        <w:jc w:val="center"/>
        <w:rPr>
          <w:lang w:val="es-ES"/>
        </w:rPr>
      </w:pPr>
    </w:p>
    <w:p w:rsidR="00C538CD" w:rsidRDefault="00C538CD" w:rsidP="00BE1B23">
      <w:pPr>
        <w:jc w:val="center"/>
        <w:rPr>
          <w:lang w:val="es-ES"/>
        </w:rPr>
      </w:pPr>
    </w:p>
    <w:p w:rsidR="00BE1B23" w:rsidRDefault="00BE1B23" w:rsidP="005D3DEE">
      <w:pPr>
        <w:jc w:val="both"/>
        <w:rPr>
          <w:lang w:val="es-ES"/>
        </w:rPr>
      </w:pPr>
      <w:r>
        <w:rPr>
          <w:lang w:val="es-ES"/>
        </w:rPr>
        <w:t xml:space="preserve">La Guerra Civil española fue la primera de la historia en que la radio fue un arma de guerra porque se convirtió en uno de los más importantes instrumentos de propaganda que intentaron utilizar a fondo los dos contendientes. </w:t>
      </w:r>
      <w:r w:rsidR="00C538CD">
        <w:rPr>
          <w:lang w:val="es-ES"/>
        </w:rPr>
        <w:t xml:space="preserve">Fue una gran arma de guerra psicológica. </w:t>
      </w:r>
      <w:r>
        <w:rPr>
          <w:lang w:val="es-ES"/>
        </w:rPr>
        <w:t>Su peso se dispararía poco después, en la Segunda Guerra Mundial.</w:t>
      </w:r>
      <w:r w:rsidR="00570683">
        <w:rPr>
          <w:lang w:val="es-ES"/>
        </w:rPr>
        <w:t xml:space="preserve"> Lo ocurrido en España fue un ensayo más para este gran conflicto.</w:t>
      </w:r>
    </w:p>
    <w:p w:rsidR="00BE1B23" w:rsidRDefault="00BE1B23" w:rsidP="005D3DEE">
      <w:pPr>
        <w:jc w:val="both"/>
        <w:rPr>
          <w:lang w:val="es-ES"/>
        </w:rPr>
      </w:pPr>
    </w:p>
    <w:p w:rsidR="00BE1B23" w:rsidRDefault="008D5D94" w:rsidP="005D3DEE">
      <w:pPr>
        <w:jc w:val="both"/>
        <w:rPr>
          <w:lang w:val="es-ES"/>
        </w:rPr>
      </w:pPr>
      <w:r>
        <w:rPr>
          <w:lang w:val="es-ES"/>
        </w:rPr>
        <w:t xml:space="preserve">La radio tenía </w:t>
      </w:r>
      <w:r w:rsidR="00BE1B23">
        <w:rPr>
          <w:lang w:val="es-ES"/>
        </w:rPr>
        <w:t>ventajas sobre la prensa escrita. La principal de ellas era la de poder ser escuchada en territorio enemigo, llegando a los partidarios del propio bando que allí se encontraban para darles ánimo y consignas, contribuir a desmoralizar a los del bando enemigo, contradecir y ridiculiz</w:t>
      </w:r>
      <w:r w:rsidR="00570683">
        <w:rPr>
          <w:lang w:val="es-ES"/>
        </w:rPr>
        <w:t>ar a los dirigentes adversarios</w:t>
      </w:r>
      <w:r w:rsidR="00BE1B23">
        <w:rPr>
          <w:lang w:val="es-ES"/>
        </w:rPr>
        <w:t xml:space="preserve"> o difundir informaciones que desmentían o ponían en duda las que los ciudadanos recibían desde su propio bando. Se sumaba, además, la i</w:t>
      </w:r>
      <w:r w:rsidR="00570683">
        <w:rPr>
          <w:lang w:val="es-ES"/>
        </w:rPr>
        <w:t>nfluen</w:t>
      </w:r>
      <w:r w:rsidR="00BE1B23">
        <w:rPr>
          <w:lang w:val="es-ES"/>
        </w:rPr>
        <w:t>cia de la información-propaganda dirigida a los ciudadanos del propio territorio que controlaban. Bajo la apariencia de informar</w:t>
      </w:r>
      <w:r>
        <w:rPr>
          <w:lang w:val="es-ES"/>
        </w:rPr>
        <w:t>, por tanto,</w:t>
      </w:r>
      <w:r w:rsidR="003A20A1">
        <w:rPr>
          <w:lang w:val="es-ES"/>
        </w:rPr>
        <w:t xml:space="preserve">la propaganda, y </w:t>
      </w:r>
      <w:r w:rsidR="004D34FC">
        <w:rPr>
          <w:lang w:val="es-ES"/>
        </w:rPr>
        <w:t xml:space="preserve">la radio era el gran medio, </w:t>
      </w:r>
      <w:r w:rsidR="00BE1B23">
        <w:rPr>
          <w:lang w:val="es-ES"/>
        </w:rPr>
        <w:t xml:space="preserve">tenía como objetivo pacificar y tranquilizar a los espíritus del bando propio y sembrar la inquietud en </w:t>
      </w:r>
      <w:r w:rsidR="00570683">
        <w:rPr>
          <w:lang w:val="es-ES"/>
        </w:rPr>
        <w:t>los d</w:t>
      </w:r>
      <w:r w:rsidR="00BE1B23">
        <w:rPr>
          <w:lang w:val="es-ES"/>
        </w:rPr>
        <w:t xml:space="preserve">el adversario.  </w:t>
      </w:r>
    </w:p>
    <w:p w:rsidR="00570683" w:rsidRDefault="00570683" w:rsidP="005D3DEE">
      <w:pPr>
        <w:jc w:val="both"/>
        <w:rPr>
          <w:lang w:val="es-ES"/>
        </w:rPr>
      </w:pPr>
    </w:p>
    <w:p w:rsidR="00D10090" w:rsidRDefault="005D3DEE" w:rsidP="005D3DEE">
      <w:pPr>
        <w:jc w:val="both"/>
        <w:rPr>
          <w:lang w:val="es-ES"/>
        </w:rPr>
      </w:pPr>
      <w:r>
        <w:rPr>
          <w:lang w:val="es-ES"/>
        </w:rPr>
        <w:t xml:space="preserve">Daniel Arasa realiza en </w:t>
      </w:r>
      <w:r w:rsidR="00570683" w:rsidRPr="005D3DEE">
        <w:rPr>
          <w:i/>
          <w:lang w:val="es-ES"/>
        </w:rPr>
        <w:t>La batalla de las ondas en la Guerra Civil española</w:t>
      </w:r>
      <w:r w:rsidR="00570683">
        <w:rPr>
          <w:lang w:val="es-ES"/>
        </w:rPr>
        <w:t xml:space="preserve"> un estudio exhaustivo sobre lo que fue y representó este medio de información-propaganda en la guerra, así como sus protagonistas y las emisoras más influyentes. Explica de manera detallada las líneas e instrumentos de la información-propagan</w:t>
      </w:r>
      <w:r w:rsidR="00D10090">
        <w:rPr>
          <w:lang w:val="es-ES"/>
        </w:rPr>
        <w:t>da de ambos contendientes, así como la génesis que llevaría a un gran desarrollo del medio, sin olvidar las interferencias en las ondas, la escucha de las emisoras enemigas o las diversas for</w:t>
      </w:r>
      <w:r>
        <w:rPr>
          <w:lang w:val="es-ES"/>
        </w:rPr>
        <w:t>mas de propaganda, incluida la “</w:t>
      </w:r>
      <w:r w:rsidR="00D10090">
        <w:rPr>
          <w:lang w:val="es-ES"/>
        </w:rPr>
        <w:t>propaganda negra”. Qu</w:t>
      </w:r>
      <w:r w:rsidR="008D5D94">
        <w:rPr>
          <w:lang w:val="es-ES"/>
        </w:rPr>
        <w:t>eda</w:t>
      </w:r>
      <w:r w:rsidR="00D10090">
        <w:rPr>
          <w:lang w:val="es-ES"/>
        </w:rPr>
        <w:t xml:space="preserve"> también </w:t>
      </w:r>
      <w:r w:rsidR="00D10090">
        <w:rPr>
          <w:lang w:val="es-ES"/>
        </w:rPr>
        <w:lastRenderedPageBreak/>
        <w:t xml:space="preserve">explicado el proceso por el cual los altos cargos de los dos bandos van creando los organismos responsables de la radio y </w:t>
      </w:r>
      <w:r w:rsidR="008D5D94">
        <w:rPr>
          <w:lang w:val="es-ES"/>
        </w:rPr>
        <w:t xml:space="preserve">el uso que </w:t>
      </w:r>
      <w:r w:rsidR="0089671F">
        <w:rPr>
          <w:lang w:val="es-ES"/>
        </w:rPr>
        <w:t xml:space="preserve">de ellos </w:t>
      </w:r>
      <w:r w:rsidR="008D5D94">
        <w:rPr>
          <w:lang w:val="es-ES"/>
        </w:rPr>
        <w:t>se va haciendo</w:t>
      </w:r>
      <w:r w:rsidR="00D10090">
        <w:rPr>
          <w:lang w:val="es-ES"/>
        </w:rPr>
        <w:t>.</w:t>
      </w:r>
    </w:p>
    <w:p w:rsidR="00D10090" w:rsidRDefault="00D10090" w:rsidP="005D3DEE">
      <w:pPr>
        <w:jc w:val="both"/>
        <w:rPr>
          <w:lang w:val="es-ES"/>
        </w:rPr>
      </w:pPr>
    </w:p>
    <w:p w:rsidR="00570683" w:rsidRPr="008D5D94" w:rsidRDefault="00D10090" w:rsidP="005D3DEE">
      <w:pPr>
        <w:jc w:val="both"/>
        <w:rPr>
          <w:i/>
          <w:lang w:val="es-ES"/>
        </w:rPr>
      </w:pPr>
      <w:r>
        <w:rPr>
          <w:lang w:val="es-ES"/>
        </w:rPr>
        <w:t xml:space="preserve">Aportaciones muy novedosas están referidas a muchos de los protagonistas de la radio. Son muy conocidas las célebres y virulentas </w:t>
      </w:r>
      <w:r w:rsidR="004D34FC">
        <w:rPr>
          <w:lang w:val="es-ES"/>
        </w:rPr>
        <w:t xml:space="preserve">arengas o </w:t>
      </w:r>
      <w:r>
        <w:rPr>
          <w:lang w:val="es-ES"/>
        </w:rPr>
        <w:t xml:space="preserve">charlas del general </w:t>
      </w:r>
      <w:proofErr w:type="spellStart"/>
      <w:r>
        <w:rPr>
          <w:lang w:val="es-ES"/>
        </w:rPr>
        <w:t>Queipo</w:t>
      </w:r>
      <w:proofErr w:type="spellEnd"/>
      <w:r>
        <w:rPr>
          <w:lang w:val="es-ES"/>
        </w:rPr>
        <w:t xml:space="preserve"> de Llano en Radio Sevilla, pero lo es muy poco que, en su propio bando, personajes como José María </w:t>
      </w:r>
      <w:proofErr w:type="spellStart"/>
      <w:r>
        <w:rPr>
          <w:lang w:val="es-ES"/>
        </w:rPr>
        <w:t>Pemán</w:t>
      </w:r>
      <w:proofErr w:type="spellEnd"/>
      <w:r>
        <w:rPr>
          <w:lang w:val="es-ES"/>
        </w:rPr>
        <w:t xml:space="preserve"> o el general José Millán </w:t>
      </w:r>
      <w:proofErr w:type="spellStart"/>
      <w:r>
        <w:rPr>
          <w:lang w:val="es-ES"/>
        </w:rPr>
        <w:t>Astray</w:t>
      </w:r>
      <w:proofErr w:type="spellEnd"/>
      <w:r>
        <w:rPr>
          <w:lang w:val="es-ES"/>
        </w:rPr>
        <w:t xml:space="preserve"> fueron “estrellas” de la radio. Y con ellos una serie de personajes, desde cronistas, locutores o humoristas que tuvieron un peso muy significativo. </w:t>
      </w:r>
      <w:r w:rsidR="004D34FC">
        <w:rPr>
          <w:lang w:val="es-ES"/>
        </w:rPr>
        <w:t>O q</w:t>
      </w:r>
      <w:r>
        <w:rPr>
          <w:lang w:val="es-ES"/>
        </w:rPr>
        <w:t>ue los dos portavoces principales de los dos bandos se apellidaban Fernández</w:t>
      </w:r>
      <w:r w:rsidR="00097FEE">
        <w:rPr>
          <w:lang w:val="es-ES"/>
        </w:rPr>
        <w:t>, aunque uno fuera Fernández de Córdoba y el otro Fernández Sastre. O cómo un gran número de altos cargos republicanos hablaron ante los micrófonos, mientras en el bando nacional toda la gloria la reservaban para Franco.</w:t>
      </w:r>
      <w:r w:rsidR="008D5D94">
        <w:rPr>
          <w:lang w:val="es-ES"/>
        </w:rPr>
        <w:t xml:space="preserve"> O la presencia de intelectuales y artistas</w:t>
      </w:r>
      <w:r w:rsidR="0089671F">
        <w:rPr>
          <w:lang w:val="es-ES"/>
        </w:rPr>
        <w:t>, así como</w:t>
      </w:r>
      <w:r w:rsidR="008D5D94">
        <w:rPr>
          <w:lang w:val="es-ES"/>
        </w:rPr>
        <w:t xml:space="preserve"> la creación de programas de tanta calidad como </w:t>
      </w:r>
      <w:r w:rsidR="008D5D94" w:rsidRPr="008D5D94">
        <w:rPr>
          <w:i/>
          <w:lang w:val="es-ES"/>
        </w:rPr>
        <w:t>Altavoz del Frente.</w:t>
      </w:r>
    </w:p>
    <w:p w:rsidR="00097FEE" w:rsidRDefault="00097FEE" w:rsidP="005D3DEE">
      <w:pPr>
        <w:jc w:val="both"/>
        <w:rPr>
          <w:lang w:val="es-ES"/>
        </w:rPr>
      </w:pPr>
    </w:p>
    <w:p w:rsidR="00097FEE" w:rsidRDefault="00097FEE" w:rsidP="005D3DEE">
      <w:pPr>
        <w:jc w:val="both"/>
        <w:rPr>
          <w:lang w:val="es-ES"/>
        </w:rPr>
      </w:pPr>
      <w:r>
        <w:rPr>
          <w:lang w:val="es-ES"/>
        </w:rPr>
        <w:t xml:space="preserve">Se dan a conocer personalidades decisivas en el desarrollo del medio propagandístico como </w:t>
      </w:r>
      <w:proofErr w:type="spellStart"/>
      <w:r>
        <w:rPr>
          <w:lang w:val="es-ES"/>
        </w:rPr>
        <w:t>Miravitlles</w:t>
      </w:r>
      <w:proofErr w:type="spellEnd"/>
      <w:r>
        <w:rPr>
          <w:lang w:val="es-ES"/>
        </w:rPr>
        <w:t>, Barea y otros muchos en el bando republicano, y los cronistas más destacados del franquista</w:t>
      </w:r>
      <w:r w:rsidR="008D5D94">
        <w:rPr>
          <w:lang w:val="es-ES"/>
        </w:rPr>
        <w:t xml:space="preserve">, como </w:t>
      </w:r>
      <w:r w:rsidR="008D5D94" w:rsidRPr="008D5D94">
        <w:rPr>
          <w:i/>
          <w:lang w:val="es-ES"/>
        </w:rPr>
        <w:t xml:space="preserve">El Tebib </w:t>
      </w:r>
      <w:proofErr w:type="spellStart"/>
      <w:r w:rsidR="008D5D94" w:rsidRPr="008D5D94">
        <w:rPr>
          <w:i/>
          <w:lang w:val="es-ES"/>
        </w:rPr>
        <w:t>Arrumi</w:t>
      </w:r>
      <w:proofErr w:type="spellEnd"/>
      <w:r w:rsidR="008D5D94">
        <w:rPr>
          <w:lang w:val="es-ES"/>
        </w:rPr>
        <w:t xml:space="preserve">, </w:t>
      </w:r>
      <w:proofErr w:type="spellStart"/>
      <w:r w:rsidR="008D5D94" w:rsidRPr="008D5D94">
        <w:rPr>
          <w:i/>
          <w:lang w:val="es-ES"/>
        </w:rPr>
        <w:t>Spectator</w:t>
      </w:r>
      <w:proofErr w:type="spellEnd"/>
      <w:r w:rsidR="008D5D94">
        <w:rPr>
          <w:lang w:val="es-ES"/>
        </w:rPr>
        <w:t xml:space="preserve"> o </w:t>
      </w:r>
      <w:r w:rsidR="008D5D94" w:rsidRPr="008D5D94">
        <w:rPr>
          <w:i/>
          <w:lang w:val="es-ES"/>
        </w:rPr>
        <w:t>Justo Sevillano</w:t>
      </w:r>
      <w:r>
        <w:rPr>
          <w:lang w:val="es-ES"/>
        </w:rPr>
        <w:t>.</w:t>
      </w:r>
    </w:p>
    <w:p w:rsidR="00097FEE" w:rsidRDefault="00097FEE" w:rsidP="005D3DEE">
      <w:pPr>
        <w:jc w:val="both"/>
        <w:rPr>
          <w:lang w:val="es-ES"/>
        </w:rPr>
      </w:pPr>
    </w:p>
    <w:p w:rsidR="00097FEE" w:rsidRDefault="00097FEE" w:rsidP="005D3DEE">
      <w:pPr>
        <w:jc w:val="both"/>
        <w:rPr>
          <w:lang w:val="es-ES"/>
        </w:rPr>
      </w:pPr>
      <w:r>
        <w:rPr>
          <w:lang w:val="es-ES"/>
        </w:rPr>
        <w:t xml:space="preserve">No faltan capítulos especialmente novedosos como el dedicado a sacerdotes que hacían propaganda radiofónica a favor de la República, a la vez que otros religiosos daban sus pláticas desde las emisoras del bando franquista. </w:t>
      </w:r>
    </w:p>
    <w:p w:rsidR="00097FEE" w:rsidRDefault="00097FEE" w:rsidP="005D3DEE">
      <w:pPr>
        <w:jc w:val="both"/>
        <w:rPr>
          <w:lang w:val="es-ES"/>
        </w:rPr>
      </w:pPr>
    </w:p>
    <w:p w:rsidR="008C5833" w:rsidRDefault="00097FEE" w:rsidP="005D3DEE">
      <w:pPr>
        <w:jc w:val="both"/>
        <w:rPr>
          <w:lang w:val="es-ES"/>
        </w:rPr>
      </w:pPr>
      <w:r>
        <w:rPr>
          <w:lang w:val="es-ES"/>
        </w:rPr>
        <w:t>La tercera y última parte del libro se dedica a la batalla del Ebro en la radio. Se sigue día a día cómo fue e</w:t>
      </w:r>
      <w:r w:rsidR="008D5D94">
        <w:rPr>
          <w:lang w:val="es-ES"/>
        </w:rPr>
        <w:t xml:space="preserve">xplicado por la radio el desarrollo de la batalla. En la radio republicana de forma especial hablan los políticos. En la nacional los cronistas. </w:t>
      </w:r>
      <w:r w:rsidR="003963C4">
        <w:rPr>
          <w:lang w:val="es-ES"/>
        </w:rPr>
        <w:t xml:space="preserve">Pueden palparse las mentiras y deformaciones sistemáticas y estudiadas sobre los acontecimientos. </w:t>
      </w:r>
    </w:p>
    <w:p w:rsidR="008C5833" w:rsidRDefault="008C5833" w:rsidP="005D3DEE">
      <w:pPr>
        <w:jc w:val="both"/>
        <w:rPr>
          <w:lang w:val="es-ES"/>
        </w:rPr>
      </w:pPr>
    </w:p>
    <w:p w:rsidR="00097FEE" w:rsidRDefault="008C5833" w:rsidP="005D3DEE">
      <w:pPr>
        <w:jc w:val="both"/>
        <w:rPr>
          <w:lang w:val="es-ES"/>
        </w:rPr>
      </w:pPr>
      <w:r>
        <w:rPr>
          <w:lang w:val="es-ES"/>
        </w:rPr>
        <w:t>El libro t</w:t>
      </w:r>
      <w:r w:rsidR="008D5D94">
        <w:rPr>
          <w:lang w:val="es-ES"/>
        </w:rPr>
        <w:t xml:space="preserve">ermina explicando cómo </w:t>
      </w:r>
      <w:r>
        <w:rPr>
          <w:lang w:val="es-ES"/>
        </w:rPr>
        <w:t>el</w:t>
      </w:r>
      <w:r w:rsidR="008D5D94">
        <w:rPr>
          <w:lang w:val="es-ES"/>
        </w:rPr>
        <w:t xml:space="preserve"> bando </w:t>
      </w:r>
      <w:r>
        <w:rPr>
          <w:lang w:val="es-ES"/>
        </w:rPr>
        <w:t xml:space="preserve">perdedor </w:t>
      </w:r>
      <w:r w:rsidR="008D5D94">
        <w:rPr>
          <w:lang w:val="es-ES"/>
        </w:rPr>
        <w:t xml:space="preserve">justifica la derrota </w:t>
      </w:r>
      <w:r>
        <w:rPr>
          <w:lang w:val="es-ES"/>
        </w:rPr>
        <w:t>en su propaganda presentándola</w:t>
      </w:r>
      <w:r w:rsidR="00F17E8E">
        <w:rPr>
          <w:lang w:val="es-ES"/>
        </w:rPr>
        <w:t xml:space="preserve"> como u</w:t>
      </w:r>
      <w:r>
        <w:rPr>
          <w:lang w:val="es-ES"/>
        </w:rPr>
        <w:t>n éxito</w:t>
      </w:r>
      <w:r w:rsidR="00F17E8E">
        <w:rPr>
          <w:lang w:val="es-ES"/>
        </w:rPr>
        <w:t xml:space="preserve">, </w:t>
      </w:r>
      <w:r w:rsidR="008D5D94">
        <w:rPr>
          <w:lang w:val="es-ES"/>
        </w:rPr>
        <w:t>y cómo el otro saca partido de la victoria.</w:t>
      </w:r>
    </w:p>
    <w:p w:rsidR="008C5833" w:rsidRDefault="008C5833" w:rsidP="005D3DEE">
      <w:pPr>
        <w:jc w:val="both"/>
        <w:rPr>
          <w:lang w:val="es-ES"/>
        </w:rPr>
      </w:pPr>
      <w:bookmarkStart w:id="0" w:name="_GoBack"/>
      <w:bookmarkEnd w:id="0"/>
    </w:p>
    <w:p w:rsidR="008C5833" w:rsidRDefault="008C5833" w:rsidP="005D3DEE">
      <w:pPr>
        <w:jc w:val="both"/>
        <w:rPr>
          <w:lang w:val="es-ES"/>
        </w:rPr>
      </w:pPr>
      <w:r>
        <w:rPr>
          <w:lang w:val="es-ES"/>
        </w:rPr>
        <w:t xml:space="preserve">El libro de Daniel Arasa representa una aportación significativa para el conocimiento de la radio en la Guerra Civil, pero también para </w:t>
      </w:r>
      <w:r w:rsidR="004D34FC">
        <w:rPr>
          <w:lang w:val="es-ES"/>
        </w:rPr>
        <w:t xml:space="preserve">dar a conocer </w:t>
      </w:r>
      <w:r>
        <w:rPr>
          <w:lang w:val="es-ES"/>
        </w:rPr>
        <w:t>determinados aspectos del propio conflicto.</w:t>
      </w:r>
    </w:p>
    <w:p w:rsidR="005D3DEE" w:rsidRDefault="005D3DEE" w:rsidP="005D3DEE">
      <w:pPr>
        <w:jc w:val="both"/>
        <w:rPr>
          <w:lang w:val="es-ES"/>
        </w:rPr>
      </w:pPr>
    </w:p>
    <w:p w:rsidR="00BE1B23" w:rsidRPr="00BE1B23" w:rsidRDefault="00FA0701" w:rsidP="005D3DEE">
      <w:pPr>
        <w:jc w:val="both"/>
        <w:rPr>
          <w:lang w:val="es-ES"/>
        </w:rPr>
      </w:pPr>
      <w:r w:rsidRPr="005D3DEE">
        <w:rPr>
          <w:b/>
          <w:sz w:val="44"/>
          <w:szCs w:val="44"/>
          <w:lang w:val="es-ES"/>
        </w:rPr>
        <w:t>Daniel Arasa</w:t>
      </w:r>
      <w:r w:rsidR="004D34FC">
        <w:rPr>
          <w:lang w:val="es-ES"/>
        </w:rPr>
        <w:t xml:space="preserve"> es periodista y doctor en Humanidades y Ciencias Sociales. Ha sido profesor de Periodismo en las Universidades </w:t>
      </w:r>
      <w:proofErr w:type="spellStart"/>
      <w:r w:rsidR="004D34FC">
        <w:rPr>
          <w:lang w:val="es-ES"/>
        </w:rPr>
        <w:t>Pompeu</w:t>
      </w:r>
      <w:proofErr w:type="spellEnd"/>
      <w:r w:rsidR="00F14E3D">
        <w:rPr>
          <w:lang w:val="es-ES"/>
        </w:rPr>
        <w:t xml:space="preserve"> </w:t>
      </w:r>
      <w:proofErr w:type="spellStart"/>
      <w:r w:rsidR="004D34FC">
        <w:rPr>
          <w:lang w:val="es-ES"/>
        </w:rPr>
        <w:t>Fabra</w:t>
      </w:r>
      <w:proofErr w:type="spellEnd"/>
      <w:r w:rsidR="004D34FC">
        <w:rPr>
          <w:lang w:val="es-ES"/>
        </w:rPr>
        <w:t xml:space="preserve"> y </w:t>
      </w:r>
      <w:proofErr w:type="spellStart"/>
      <w:r w:rsidR="004D34FC">
        <w:rPr>
          <w:lang w:val="es-ES"/>
        </w:rPr>
        <w:t>Abat</w:t>
      </w:r>
      <w:proofErr w:type="spellEnd"/>
      <w:r w:rsidR="00F14E3D">
        <w:rPr>
          <w:lang w:val="es-ES"/>
        </w:rPr>
        <w:t xml:space="preserve"> </w:t>
      </w:r>
      <w:proofErr w:type="spellStart"/>
      <w:r w:rsidR="004D34FC">
        <w:rPr>
          <w:lang w:val="es-ES"/>
        </w:rPr>
        <w:t>Oliba</w:t>
      </w:r>
      <w:proofErr w:type="spellEnd"/>
      <w:r w:rsidR="004D34FC">
        <w:rPr>
          <w:lang w:val="es-ES"/>
        </w:rPr>
        <w:t>.  E</w:t>
      </w:r>
      <w:r>
        <w:rPr>
          <w:lang w:val="es-ES"/>
        </w:rPr>
        <w:t xml:space="preserve">s autor de numerosos libros </w:t>
      </w:r>
      <w:r w:rsidR="003A20A1">
        <w:rPr>
          <w:lang w:val="es-ES"/>
        </w:rPr>
        <w:t xml:space="preserve">en castellano y catalán </w:t>
      </w:r>
      <w:r>
        <w:rPr>
          <w:lang w:val="es-ES"/>
        </w:rPr>
        <w:t>relacionados con</w:t>
      </w:r>
      <w:r w:rsidR="003A20A1">
        <w:rPr>
          <w:lang w:val="es-ES"/>
        </w:rPr>
        <w:t xml:space="preserve"> la Guerra Civil e</w:t>
      </w:r>
      <w:r>
        <w:rPr>
          <w:lang w:val="es-ES"/>
        </w:rPr>
        <w:t>spañola, la part</w:t>
      </w:r>
      <w:r w:rsidR="006019F3">
        <w:rPr>
          <w:lang w:val="es-ES"/>
        </w:rPr>
        <w:t>icipación de catalanes y español</w:t>
      </w:r>
      <w:r>
        <w:rPr>
          <w:lang w:val="es-ES"/>
        </w:rPr>
        <w:t>es en la Segunda Gu</w:t>
      </w:r>
      <w:r w:rsidR="003A20A1">
        <w:rPr>
          <w:lang w:val="es-ES"/>
        </w:rPr>
        <w:t>erra Mundial, los maqui</w:t>
      </w:r>
      <w:r w:rsidR="005D3DEE">
        <w:rPr>
          <w:lang w:val="es-ES"/>
        </w:rPr>
        <w:t xml:space="preserve">s o el franquismo, entre ellos </w:t>
      </w:r>
      <w:r w:rsidR="005D3DEE" w:rsidRPr="00F14E3D">
        <w:rPr>
          <w:i/>
          <w:lang w:val="es-ES"/>
        </w:rPr>
        <w:t>Años 40: los maquis y el PCE</w:t>
      </w:r>
      <w:r w:rsidR="005D3DEE">
        <w:rPr>
          <w:lang w:val="es-ES"/>
        </w:rPr>
        <w:t xml:space="preserve">; </w:t>
      </w:r>
      <w:r w:rsidR="003A20A1" w:rsidRPr="00F14E3D">
        <w:rPr>
          <w:i/>
          <w:lang w:val="es-ES"/>
        </w:rPr>
        <w:t>L</w:t>
      </w:r>
      <w:r w:rsidR="005D3DEE" w:rsidRPr="00F14E3D">
        <w:rPr>
          <w:i/>
          <w:lang w:val="es-ES"/>
        </w:rPr>
        <w:t>a invasión de los maquis</w:t>
      </w:r>
      <w:r w:rsidR="003A20A1">
        <w:rPr>
          <w:lang w:val="es-ES"/>
        </w:rPr>
        <w:t xml:space="preserve">; </w:t>
      </w:r>
      <w:proofErr w:type="spellStart"/>
      <w:r w:rsidR="005D3DEE" w:rsidRPr="005D3DEE">
        <w:rPr>
          <w:i/>
          <w:lang w:val="es-ES"/>
        </w:rPr>
        <w:t>Elscatalans</w:t>
      </w:r>
      <w:proofErr w:type="spellEnd"/>
      <w:r w:rsidR="005D3DEE" w:rsidRPr="005D3DEE">
        <w:rPr>
          <w:i/>
          <w:lang w:val="es-ES"/>
        </w:rPr>
        <w:t xml:space="preserve"> de Churchill; Los españoles de Churchill</w:t>
      </w:r>
      <w:proofErr w:type="gramStart"/>
      <w:r w:rsidR="005D3DEE" w:rsidRPr="005D3DEE">
        <w:rPr>
          <w:i/>
          <w:lang w:val="es-ES"/>
        </w:rPr>
        <w:t>;Los</w:t>
      </w:r>
      <w:proofErr w:type="gramEnd"/>
      <w:r w:rsidR="005D3DEE" w:rsidRPr="005D3DEE">
        <w:rPr>
          <w:i/>
          <w:lang w:val="es-ES"/>
        </w:rPr>
        <w:t xml:space="preserve"> españoles de Stalin; </w:t>
      </w:r>
      <w:r w:rsidR="003A20A1" w:rsidRPr="005D3DEE">
        <w:rPr>
          <w:i/>
          <w:lang w:val="es-ES"/>
        </w:rPr>
        <w:t xml:space="preserve">50 </w:t>
      </w:r>
      <w:proofErr w:type="spellStart"/>
      <w:r w:rsidR="003A20A1" w:rsidRPr="005D3DEE">
        <w:rPr>
          <w:i/>
          <w:lang w:val="es-ES"/>
        </w:rPr>
        <w:t>històries</w:t>
      </w:r>
      <w:proofErr w:type="spellEnd"/>
      <w:r w:rsidR="003A20A1" w:rsidRPr="005D3DEE">
        <w:rPr>
          <w:i/>
          <w:lang w:val="es-ES"/>
        </w:rPr>
        <w:t xml:space="preserve"> catala</w:t>
      </w:r>
      <w:r w:rsidR="005D3DEE" w:rsidRPr="005D3DEE">
        <w:rPr>
          <w:i/>
          <w:lang w:val="es-ES"/>
        </w:rPr>
        <w:t xml:space="preserve">nes de la </w:t>
      </w:r>
      <w:proofErr w:type="spellStart"/>
      <w:r w:rsidR="005D3DEE" w:rsidRPr="005D3DEE">
        <w:rPr>
          <w:i/>
          <w:lang w:val="es-ES"/>
        </w:rPr>
        <w:t>Segona</w:t>
      </w:r>
      <w:proofErr w:type="spellEnd"/>
      <w:r w:rsidR="005D3DEE" w:rsidRPr="005D3DEE">
        <w:rPr>
          <w:i/>
          <w:lang w:val="es-ES"/>
        </w:rPr>
        <w:t xml:space="preserve"> Guerra Mundial; La guerra secreta del Pirineu; </w:t>
      </w:r>
      <w:r w:rsidR="003A20A1" w:rsidRPr="005D3DEE">
        <w:rPr>
          <w:i/>
          <w:lang w:val="es-ES"/>
        </w:rPr>
        <w:t>Los esp</w:t>
      </w:r>
      <w:r w:rsidR="005D3DEE" w:rsidRPr="005D3DEE">
        <w:rPr>
          <w:i/>
          <w:lang w:val="es-ES"/>
        </w:rPr>
        <w:t xml:space="preserve">añoles en la Guerra del Pacífico; </w:t>
      </w:r>
      <w:r w:rsidR="003A20A1" w:rsidRPr="005D3DEE">
        <w:rPr>
          <w:i/>
          <w:lang w:val="es-ES"/>
        </w:rPr>
        <w:t>Exiliados y enfrentados</w:t>
      </w:r>
      <w:r w:rsidR="003A20A1">
        <w:rPr>
          <w:lang w:val="es-ES"/>
        </w:rPr>
        <w:t xml:space="preserve">. </w:t>
      </w:r>
      <w:r w:rsidR="003A20A1" w:rsidRPr="005D3DEE">
        <w:rPr>
          <w:i/>
          <w:lang w:val="es-ES"/>
        </w:rPr>
        <w:t>El exilio e</w:t>
      </w:r>
      <w:r w:rsidR="005D3DEE" w:rsidRPr="005D3DEE">
        <w:rPr>
          <w:i/>
          <w:lang w:val="es-ES"/>
        </w:rPr>
        <w:t xml:space="preserve">spañol en Inglaterra (1936-1945); Maquis, espías y héroes; Por la gracia de Franco;  Entre la cruz y la república </w:t>
      </w:r>
      <w:r w:rsidR="005D3DEE" w:rsidRPr="005D3DEE">
        <w:rPr>
          <w:lang w:val="es-ES"/>
        </w:rPr>
        <w:t xml:space="preserve">o </w:t>
      </w:r>
      <w:r w:rsidR="005D3DEE" w:rsidRPr="005D3DEE">
        <w:rPr>
          <w:i/>
          <w:lang w:val="es-ES"/>
        </w:rPr>
        <w:t>Católicos del bando rojo</w:t>
      </w:r>
      <w:r w:rsidR="003A20A1">
        <w:rPr>
          <w:lang w:val="es-ES"/>
        </w:rPr>
        <w:t>.</w:t>
      </w:r>
    </w:p>
    <w:sectPr w:rsidR="00BE1B23" w:rsidRPr="00BE1B23" w:rsidSect="00707D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E1B23"/>
    <w:rsid w:val="00074FBA"/>
    <w:rsid w:val="00097FEE"/>
    <w:rsid w:val="001174E5"/>
    <w:rsid w:val="003963C4"/>
    <w:rsid w:val="003A20A1"/>
    <w:rsid w:val="003A6873"/>
    <w:rsid w:val="004D34FC"/>
    <w:rsid w:val="00570683"/>
    <w:rsid w:val="005D3DEE"/>
    <w:rsid w:val="006019F3"/>
    <w:rsid w:val="006F57E2"/>
    <w:rsid w:val="00707DBD"/>
    <w:rsid w:val="0089671F"/>
    <w:rsid w:val="008C5833"/>
    <w:rsid w:val="008D5D94"/>
    <w:rsid w:val="00BE1B23"/>
    <w:rsid w:val="00C538CD"/>
    <w:rsid w:val="00C94A5F"/>
    <w:rsid w:val="00D10090"/>
    <w:rsid w:val="00D531ED"/>
    <w:rsid w:val="00F14E3D"/>
    <w:rsid w:val="00F17E8E"/>
    <w:rsid w:val="00F64CB6"/>
    <w:rsid w:val="00FA07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A5F"/>
    <w:pPr>
      <w:spacing w:after="0" w:line="240" w:lineRule="auto"/>
    </w:pPr>
    <w:rPr>
      <w:sz w:val="24"/>
      <w:szCs w:val="24"/>
    </w:rPr>
  </w:style>
  <w:style w:type="paragraph" w:styleId="Ttulo1">
    <w:name w:val="heading 1"/>
    <w:basedOn w:val="Normal"/>
    <w:next w:val="Normal"/>
    <w:link w:val="Ttulo1Car"/>
    <w:uiPriority w:val="9"/>
    <w:qFormat/>
    <w:rsid w:val="00C94A5F"/>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C94A5F"/>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C94A5F"/>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C94A5F"/>
    <w:pPr>
      <w:keepNext/>
      <w:spacing w:before="240" w:after="60"/>
      <w:outlineLvl w:val="3"/>
    </w:pPr>
    <w:rPr>
      <w:rFonts w:cstheme="majorBidi"/>
      <w:b/>
      <w:bCs/>
      <w:sz w:val="28"/>
      <w:szCs w:val="28"/>
    </w:rPr>
  </w:style>
  <w:style w:type="paragraph" w:styleId="Ttulo5">
    <w:name w:val="heading 5"/>
    <w:basedOn w:val="Normal"/>
    <w:next w:val="Normal"/>
    <w:link w:val="Ttulo5Car"/>
    <w:uiPriority w:val="9"/>
    <w:semiHidden/>
    <w:unhideWhenUsed/>
    <w:qFormat/>
    <w:rsid w:val="00C94A5F"/>
    <w:pPr>
      <w:spacing w:before="240" w:after="60"/>
      <w:outlineLvl w:val="4"/>
    </w:pPr>
    <w:rPr>
      <w:rFonts w:cstheme="majorBidi"/>
      <w:b/>
      <w:bCs/>
      <w:i/>
      <w:iCs/>
      <w:sz w:val="26"/>
      <w:szCs w:val="26"/>
    </w:rPr>
  </w:style>
  <w:style w:type="paragraph" w:styleId="Ttulo6">
    <w:name w:val="heading 6"/>
    <w:basedOn w:val="Normal"/>
    <w:next w:val="Normal"/>
    <w:link w:val="Ttulo6Car"/>
    <w:uiPriority w:val="9"/>
    <w:semiHidden/>
    <w:unhideWhenUsed/>
    <w:qFormat/>
    <w:rsid w:val="00C94A5F"/>
    <w:pPr>
      <w:spacing w:before="240" w:after="60"/>
      <w:outlineLvl w:val="5"/>
    </w:pPr>
    <w:rPr>
      <w:rFonts w:cstheme="majorBidi"/>
      <w:b/>
      <w:bCs/>
      <w:sz w:val="22"/>
      <w:szCs w:val="22"/>
    </w:rPr>
  </w:style>
  <w:style w:type="paragraph" w:styleId="Ttulo7">
    <w:name w:val="heading 7"/>
    <w:basedOn w:val="Normal"/>
    <w:next w:val="Normal"/>
    <w:link w:val="Ttulo7Car"/>
    <w:uiPriority w:val="9"/>
    <w:semiHidden/>
    <w:unhideWhenUsed/>
    <w:qFormat/>
    <w:rsid w:val="00C94A5F"/>
    <w:pPr>
      <w:spacing w:before="240" w:after="60"/>
      <w:outlineLvl w:val="6"/>
    </w:pPr>
    <w:rPr>
      <w:rFonts w:cstheme="majorBidi"/>
    </w:rPr>
  </w:style>
  <w:style w:type="paragraph" w:styleId="Ttulo8">
    <w:name w:val="heading 8"/>
    <w:basedOn w:val="Normal"/>
    <w:next w:val="Normal"/>
    <w:link w:val="Ttulo8Car"/>
    <w:uiPriority w:val="9"/>
    <w:semiHidden/>
    <w:unhideWhenUsed/>
    <w:qFormat/>
    <w:rsid w:val="00C94A5F"/>
    <w:pPr>
      <w:spacing w:before="240" w:after="60"/>
      <w:outlineLvl w:val="7"/>
    </w:pPr>
    <w:rPr>
      <w:rFonts w:cstheme="majorBidi"/>
      <w:i/>
      <w:iCs/>
    </w:rPr>
  </w:style>
  <w:style w:type="paragraph" w:styleId="Ttulo9">
    <w:name w:val="heading 9"/>
    <w:basedOn w:val="Normal"/>
    <w:next w:val="Normal"/>
    <w:link w:val="Ttulo9Car"/>
    <w:uiPriority w:val="9"/>
    <w:semiHidden/>
    <w:unhideWhenUsed/>
    <w:qFormat/>
    <w:rsid w:val="00C94A5F"/>
    <w:p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4A5F"/>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C94A5F"/>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C94A5F"/>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C94A5F"/>
    <w:rPr>
      <w:rFonts w:cstheme="majorBidi"/>
      <w:b/>
      <w:bCs/>
      <w:sz w:val="28"/>
      <w:szCs w:val="28"/>
    </w:rPr>
  </w:style>
  <w:style w:type="character" w:customStyle="1" w:styleId="Ttulo5Car">
    <w:name w:val="Título 5 Car"/>
    <w:basedOn w:val="Fuentedeprrafopredeter"/>
    <w:link w:val="Ttulo5"/>
    <w:uiPriority w:val="9"/>
    <w:semiHidden/>
    <w:rsid w:val="00C94A5F"/>
    <w:rPr>
      <w:rFonts w:cstheme="majorBidi"/>
      <w:b/>
      <w:bCs/>
      <w:i/>
      <w:iCs/>
      <w:sz w:val="26"/>
      <w:szCs w:val="26"/>
    </w:rPr>
  </w:style>
  <w:style w:type="character" w:customStyle="1" w:styleId="Ttulo6Car">
    <w:name w:val="Título 6 Car"/>
    <w:basedOn w:val="Fuentedeprrafopredeter"/>
    <w:link w:val="Ttulo6"/>
    <w:uiPriority w:val="9"/>
    <w:semiHidden/>
    <w:rsid w:val="00C94A5F"/>
    <w:rPr>
      <w:rFonts w:cstheme="majorBidi"/>
      <w:b/>
      <w:bCs/>
    </w:rPr>
  </w:style>
  <w:style w:type="character" w:customStyle="1" w:styleId="Ttulo7Car">
    <w:name w:val="Título 7 Car"/>
    <w:basedOn w:val="Fuentedeprrafopredeter"/>
    <w:link w:val="Ttulo7"/>
    <w:uiPriority w:val="9"/>
    <w:semiHidden/>
    <w:rsid w:val="00C94A5F"/>
    <w:rPr>
      <w:rFonts w:cstheme="majorBidi"/>
      <w:sz w:val="24"/>
      <w:szCs w:val="24"/>
    </w:rPr>
  </w:style>
  <w:style w:type="character" w:customStyle="1" w:styleId="Ttulo8Car">
    <w:name w:val="Título 8 Car"/>
    <w:basedOn w:val="Fuentedeprrafopredeter"/>
    <w:link w:val="Ttulo8"/>
    <w:uiPriority w:val="9"/>
    <w:semiHidden/>
    <w:rsid w:val="00C94A5F"/>
    <w:rPr>
      <w:rFonts w:cstheme="majorBidi"/>
      <w:i/>
      <w:iCs/>
      <w:sz w:val="24"/>
      <w:szCs w:val="24"/>
    </w:rPr>
  </w:style>
  <w:style w:type="character" w:customStyle="1" w:styleId="Ttulo9Car">
    <w:name w:val="Título 9 Car"/>
    <w:basedOn w:val="Fuentedeprrafopredeter"/>
    <w:link w:val="Ttulo9"/>
    <w:uiPriority w:val="9"/>
    <w:semiHidden/>
    <w:rsid w:val="00C94A5F"/>
    <w:rPr>
      <w:rFonts w:asciiTheme="majorHAnsi" w:eastAsiaTheme="majorEastAsia" w:hAnsiTheme="majorHAnsi" w:cstheme="majorBidi"/>
    </w:rPr>
  </w:style>
  <w:style w:type="paragraph" w:styleId="Ttulo">
    <w:name w:val="Title"/>
    <w:basedOn w:val="Normal"/>
    <w:next w:val="Normal"/>
    <w:link w:val="TtuloCar"/>
    <w:uiPriority w:val="10"/>
    <w:qFormat/>
    <w:rsid w:val="00C94A5F"/>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C94A5F"/>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C94A5F"/>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C94A5F"/>
    <w:rPr>
      <w:rFonts w:asciiTheme="majorHAnsi" w:eastAsiaTheme="majorEastAsia" w:hAnsiTheme="majorHAnsi" w:cstheme="majorBidi"/>
      <w:sz w:val="24"/>
      <w:szCs w:val="24"/>
    </w:rPr>
  </w:style>
  <w:style w:type="character" w:styleId="Textoennegrita">
    <w:name w:val="Strong"/>
    <w:basedOn w:val="Fuentedeprrafopredeter"/>
    <w:uiPriority w:val="22"/>
    <w:qFormat/>
    <w:rsid w:val="00C94A5F"/>
    <w:rPr>
      <w:b/>
      <w:bCs/>
    </w:rPr>
  </w:style>
  <w:style w:type="character" w:styleId="nfasis">
    <w:name w:val="Emphasis"/>
    <w:basedOn w:val="Fuentedeprrafopredeter"/>
    <w:uiPriority w:val="20"/>
    <w:qFormat/>
    <w:rsid w:val="00C94A5F"/>
    <w:rPr>
      <w:rFonts w:asciiTheme="minorHAnsi" w:hAnsiTheme="minorHAnsi"/>
      <w:b/>
      <w:i/>
      <w:iCs/>
    </w:rPr>
  </w:style>
  <w:style w:type="paragraph" w:styleId="Sinespaciado">
    <w:name w:val="No Spacing"/>
    <w:basedOn w:val="Normal"/>
    <w:uiPriority w:val="1"/>
    <w:qFormat/>
    <w:rsid w:val="00C94A5F"/>
    <w:rPr>
      <w:szCs w:val="32"/>
    </w:rPr>
  </w:style>
  <w:style w:type="paragraph" w:styleId="Prrafodelista">
    <w:name w:val="List Paragraph"/>
    <w:basedOn w:val="Normal"/>
    <w:uiPriority w:val="34"/>
    <w:qFormat/>
    <w:rsid w:val="00C94A5F"/>
    <w:pPr>
      <w:ind w:left="720"/>
      <w:contextualSpacing/>
    </w:pPr>
  </w:style>
  <w:style w:type="paragraph" w:styleId="Cita">
    <w:name w:val="Quote"/>
    <w:basedOn w:val="Normal"/>
    <w:next w:val="Normal"/>
    <w:link w:val="CitaCar"/>
    <w:uiPriority w:val="29"/>
    <w:qFormat/>
    <w:rsid w:val="00C94A5F"/>
    <w:rPr>
      <w:i/>
    </w:rPr>
  </w:style>
  <w:style w:type="character" w:customStyle="1" w:styleId="CitaCar">
    <w:name w:val="Cita Car"/>
    <w:basedOn w:val="Fuentedeprrafopredeter"/>
    <w:link w:val="Cita"/>
    <w:uiPriority w:val="29"/>
    <w:rsid w:val="00C94A5F"/>
    <w:rPr>
      <w:i/>
      <w:sz w:val="24"/>
      <w:szCs w:val="24"/>
    </w:rPr>
  </w:style>
  <w:style w:type="paragraph" w:styleId="Citadestacada">
    <w:name w:val="Intense Quote"/>
    <w:basedOn w:val="Normal"/>
    <w:next w:val="Normal"/>
    <w:link w:val="CitadestacadaCar"/>
    <w:uiPriority w:val="30"/>
    <w:qFormat/>
    <w:rsid w:val="00C94A5F"/>
    <w:pPr>
      <w:ind w:left="720" w:right="720"/>
    </w:pPr>
    <w:rPr>
      <w:b/>
      <w:i/>
      <w:szCs w:val="22"/>
    </w:rPr>
  </w:style>
  <w:style w:type="character" w:customStyle="1" w:styleId="CitadestacadaCar">
    <w:name w:val="Cita destacada Car"/>
    <w:basedOn w:val="Fuentedeprrafopredeter"/>
    <w:link w:val="Citadestacada"/>
    <w:uiPriority w:val="30"/>
    <w:rsid w:val="00C94A5F"/>
    <w:rPr>
      <w:b/>
      <w:i/>
      <w:sz w:val="24"/>
    </w:rPr>
  </w:style>
  <w:style w:type="character" w:styleId="nfasissutil">
    <w:name w:val="Subtle Emphasis"/>
    <w:uiPriority w:val="19"/>
    <w:qFormat/>
    <w:rsid w:val="00C94A5F"/>
    <w:rPr>
      <w:i/>
      <w:color w:val="5A5A5A" w:themeColor="text1" w:themeTint="A5"/>
    </w:rPr>
  </w:style>
  <w:style w:type="character" w:styleId="nfasisintenso">
    <w:name w:val="Intense Emphasis"/>
    <w:basedOn w:val="Fuentedeprrafopredeter"/>
    <w:uiPriority w:val="21"/>
    <w:qFormat/>
    <w:rsid w:val="00C94A5F"/>
    <w:rPr>
      <w:b/>
      <w:i/>
      <w:sz w:val="24"/>
      <w:szCs w:val="24"/>
      <w:u w:val="single"/>
    </w:rPr>
  </w:style>
  <w:style w:type="character" w:styleId="Referenciasutil">
    <w:name w:val="Subtle Reference"/>
    <w:basedOn w:val="Fuentedeprrafopredeter"/>
    <w:uiPriority w:val="31"/>
    <w:qFormat/>
    <w:rsid w:val="00C94A5F"/>
    <w:rPr>
      <w:sz w:val="24"/>
      <w:szCs w:val="24"/>
      <w:u w:val="single"/>
    </w:rPr>
  </w:style>
  <w:style w:type="character" w:styleId="Referenciaintensa">
    <w:name w:val="Intense Reference"/>
    <w:basedOn w:val="Fuentedeprrafopredeter"/>
    <w:uiPriority w:val="32"/>
    <w:qFormat/>
    <w:rsid w:val="00C94A5F"/>
    <w:rPr>
      <w:b/>
      <w:sz w:val="24"/>
      <w:u w:val="single"/>
    </w:rPr>
  </w:style>
  <w:style w:type="character" w:styleId="Ttulodellibro">
    <w:name w:val="Book Title"/>
    <w:basedOn w:val="Fuentedeprrafopredeter"/>
    <w:uiPriority w:val="33"/>
    <w:qFormat/>
    <w:rsid w:val="00C94A5F"/>
    <w:rPr>
      <w:rFonts w:asciiTheme="majorHAnsi" w:eastAsiaTheme="majorEastAsia" w:hAnsiTheme="majorHAnsi"/>
      <w:b/>
      <w:i/>
      <w:sz w:val="24"/>
      <w:szCs w:val="24"/>
    </w:rPr>
  </w:style>
  <w:style w:type="paragraph" w:styleId="TtulodeTDC">
    <w:name w:val="TOC Heading"/>
    <w:basedOn w:val="Ttulo1"/>
    <w:next w:val="Normal"/>
    <w:uiPriority w:val="39"/>
    <w:semiHidden/>
    <w:unhideWhenUsed/>
    <w:qFormat/>
    <w:rsid w:val="00C94A5F"/>
    <w:pPr>
      <w:outlineLvl w:val="9"/>
    </w:pPr>
  </w:style>
  <w:style w:type="paragraph" w:styleId="Encabezado">
    <w:name w:val="header"/>
    <w:basedOn w:val="Normal"/>
    <w:link w:val="EncabezadoCar"/>
    <w:rsid w:val="005D3DEE"/>
    <w:pPr>
      <w:tabs>
        <w:tab w:val="center" w:pos="4252"/>
        <w:tab w:val="right" w:pos="8504"/>
      </w:tabs>
    </w:pPr>
    <w:rPr>
      <w:rFonts w:ascii="Times New Roman" w:eastAsia="Times New Roman" w:hAnsi="Times New Roman"/>
      <w:lang w:val="ca-ES" w:eastAsia="ca-ES" w:bidi="ar-SA"/>
    </w:rPr>
  </w:style>
  <w:style w:type="character" w:customStyle="1" w:styleId="EncabezadoCar">
    <w:name w:val="Encabezado Car"/>
    <w:basedOn w:val="Fuentedeprrafopredeter"/>
    <w:link w:val="Encabezado"/>
    <w:rsid w:val="005D3DEE"/>
    <w:rPr>
      <w:rFonts w:ascii="Times New Roman" w:eastAsia="Times New Roman" w:hAnsi="Times New Roman"/>
      <w:sz w:val="24"/>
      <w:szCs w:val="24"/>
      <w:lang w:val="ca-ES" w:eastAsia="ca-ES" w:bidi="ar-SA"/>
    </w:rPr>
  </w:style>
  <w:style w:type="paragraph" w:styleId="Textodeglobo">
    <w:name w:val="Balloon Text"/>
    <w:basedOn w:val="Normal"/>
    <w:link w:val="TextodegloboCar"/>
    <w:uiPriority w:val="99"/>
    <w:semiHidden/>
    <w:unhideWhenUsed/>
    <w:rsid w:val="003A6873"/>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4</cp:revision>
  <cp:lastPrinted>2015-03-09T15:00:00Z</cp:lastPrinted>
  <dcterms:created xsi:type="dcterms:W3CDTF">2015-03-09T15:00:00Z</dcterms:created>
  <dcterms:modified xsi:type="dcterms:W3CDTF">2015-03-09T15:05:00Z</dcterms:modified>
</cp:coreProperties>
</file>