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DE" w:rsidRDefault="00756ADE" w:rsidP="00756ADE">
      <w:pPr>
        <w:ind w:right="-631"/>
        <w:jc w:val="center"/>
      </w:pPr>
      <w:bookmarkStart w:id="0" w:name="_GoBack"/>
      <w:bookmarkEnd w:id="0"/>
      <w:r>
        <w:rPr>
          <w:noProof/>
          <w:lang w:val="ca-ES" w:eastAsia="ca-ES"/>
        </w:rPr>
        <w:drawing>
          <wp:inline distT="0" distB="0" distL="0" distR="0">
            <wp:extent cx="5697855" cy="3122931"/>
            <wp:effectExtent l="25400" t="0" r="0" b="0"/>
            <wp:docPr id="5" name="Picture 3" descr="cabeza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mail.jpg"/>
                    <pic:cNvPicPr/>
                  </pic:nvPicPr>
                  <pic:blipFill>
                    <a:blip r:embed="rId5"/>
                    <a:stretch>
                      <a:fillRect/>
                    </a:stretch>
                  </pic:blipFill>
                  <pic:spPr>
                    <a:xfrm>
                      <a:off x="0" y="0"/>
                      <a:ext cx="5697855" cy="3122931"/>
                    </a:xfrm>
                    <a:prstGeom prst="rect">
                      <a:avLst/>
                    </a:prstGeom>
                  </pic:spPr>
                </pic:pic>
              </a:graphicData>
            </a:graphic>
          </wp:inline>
        </w:drawing>
      </w:r>
    </w:p>
    <w:p w:rsidR="00756ADE" w:rsidRDefault="00756ADE" w:rsidP="00756ADE">
      <w:pPr>
        <w:ind w:right="-631"/>
        <w:jc w:val="center"/>
      </w:pPr>
    </w:p>
    <w:p w:rsidR="00756ADE" w:rsidRPr="00756ADE" w:rsidRDefault="00756ADE" w:rsidP="00756ADE">
      <w:pPr>
        <w:ind w:right="-631"/>
        <w:jc w:val="center"/>
        <w:rPr>
          <w:color w:val="365F91" w:themeColor="accent1" w:themeShade="BF"/>
        </w:rPr>
      </w:pPr>
    </w:p>
    <w:p w:rsidR="00756ADE" w:rsidRPr="00195262" w:rsidRDefault="00756ADE" w:rsidP="00756ADE">
      <w:pPr>
        <w:ind w:right="-631"/>
        <w:jc w:val="center"/>
        <w:rPr>
          <w:rFonts w:ascii="Arial" w:hAnsi="Arial"/>
          <w:color w:val="365F91" w:themeColor="accent1" w:themeShade="BF"/>
          <w:sz w:val="28"/>
        </w:rPr>
      </w:pPr>
      <w:r w:rsidRPr="00195262">
        <w:rPr>
          <w:rFonts w:ascii="Arial" w:hAnsi="Arial"/>
          <w:b/>
          <w:bCs/>
          <w:color w:val="365F91" w:themeColor="accent1" w:themeShade="BF"/>
          <w:sz w:val="28"/>
        </w:rPr>
        <w:t>Lanzamiento de campaña: </w:t>
      </w:r>
      <w:r w:rsidRPr="00195262">
        <w:rPr>
          <w:rFonts w:ascii="Arial" w:hAnsi="Arial"/>
          <w:b/>
          <w:bCs/>
          <w:color w:val="365F91" w:themeColor="accent1" w:themeShade="BF"/>
          <w:sz w:val="28"/>
        </w:rPr>
        <w:br/>
      </w:r>
      <w:r w:rsidRPr="00195262">
        <w:rPr>
          <w:rFonts w:ascii="Arial" w:hAnsi="Arial"/>
          <w:b/>
          <w:bCs/>
          <w:color w:val="365F91" w:themeColor="accent1" w:themeShade="BF"/>
          <w:sz w:val="28"/>
          <w:u w:val="single"/>
        </w:rPr>
        <w:t>“Detección Precoz de las hepatitis, tu salud ¡es tu derecho!</w:t>
      </w:r>
    </w:p>
    <w:p w:rsidR="00756ADE" w:rsidRPr="00195262" w:rsidRDefault="00756ADE" w:rsidP="00756ADE">
      <w:pPr>
        <w:ind w:right="-631"/>
      </w:pPr>
    </w:p>
    <w:p w:rsidR="00756ADE" w:rsidRPr="00195262" w:rsidRDefault="00756ADE" w:rsidP="00195262">
      <w:pPr>
        <w:ind w:right="-631"/>
      </w:pPr>
    </w:p>
    <w:p w:rsidR="00756ADE" w:rsidRPr="00195262" w:rsidRDefault="00756ADE" w:rsidP="00756ADE">
      <w:pPr>
        <w:shd w:val="clear" w:color="auto" w:fill="FFFFFF"/>
        <w:spacing w:line="360" w:lineRule="auto"/>
        <w:jc w:val="center"/>
        <w:rPr>
          <w:rFonts w:ascii="Arial" w:hAnsi="Arial" w:cs="Times New Roman"/>
          <w:color w:val="000000"/>
          <w:sz w:val="20"/>
          <w:szCs w:val="19"/>
          <w:u w:val="single"/>
        </w:rPr>
      </w:pPr>
      <w:r w:rsidRPr="00195262">
        <w:rPr>
          <w:rFonts w:ascii="Arial" w:hAnsi="Arial"/>
          <w:sz w:val="20"/>
        </w:rPr>
        <w:t>*** Cada día mueren 4.000 personas de hepatitis viral en el mundo.</w:t>
      </w:r>
    </w:p>
    <w:p w:rsidR="00756ADE" w:rsidRPr="00195262" w:rsidRDefault="00756ADE" w:rsidP="00195262">
      <w:pPr>
        <w:spacing w:before="1" w:after="1" w:line="360" w:lineRule="auto"/>
        <w:jc w:val="center"/>
        <w:rPr>
          <w:rFonts w:ascii="Arial" w:hAnsi="Arial"/>
          <w:i/>
          <w:sz w:val="20"/>
        </w:rPr>
      </w:pPr>
      <w:r w:rsidRPr="00756ADE">
        <w:rPr>
          <w:rFonts w:ascii="Arial" w:hAnsi="Arial"/>
          <w:i/>
          <w:sz w:val="20"/>
        </w:rPr>
        <w:t>*** En España se estima que existen casi medio millón de personas con hepatitis C y el 60% no lo saben</w:t>
      </w:r>
      <w:r w:rsidRPr="00756ADE">
        <w:rPr>
          <w:rFonts w:ascii="Arial" w:hAnsi="Arial" w:cs="Times New Roman"/>
          <w:i/>
          <w:color w:val="000000"/>
          <w:sz w:val="20"/>
          <w:szCs w:val="20"/>
        </w:rPr>
        <w:t>.</w:t>
      </w:r>
    </w:p>
    <w:p w:rsidR="00756ADE" w:rsidRPr="00756ADE" w:rsidRDefault="00756ADE" w:rsidP="00756ADE">
      <w:pPr>
        <w:shd w:val="clear" w:color="auto" w:fill="FFFFFF"/>
        <w:spacing w:line="360" w:lineRule="auto"/>
        <w:rPr>
          <w:rFonts w:ascii="Arial" w:hAnsi="Arial" w:cs="Times New Roman"/>
          <w:color w:val="000000"/>
          <w:sz w:val="20"/>
          <w:szCs w:val="19"/>
        </w:rPr>
      </w:pPr>
      <w:r w:rsidRPr="00756ADE">
        <w:rPr>
          <w:rFonts w:ascii="Arial" w:hAnsi="Arial" w:cs="Times New Roman"/>
          <w:color w:val="000000"/>
          <w:sz w:val="20"/>
          <w:szCs w:val="20"/>
        </w:rPr>
        <w:t> </w:t>
      </w:r>
    </w:p>
    <w:p w:rsidR="00756ADE" w:rsidRPr="00756ADE" w:rsidRDefault="00756ADE" w:rsidP="00756ADE">
      <w:pPr>
        <w:shd w:val="clear" w:color="auto" w:fill="FFFFFF"/>
        <w:spacing w:line="360" w:lineRule="auto"/>
        <w:rPr>
          <w:rFonts w:ascii="Arial" w:hAnsi="Arial" w:cs="Times New Roman"/>
          <w:color w:val="000000"/>
          <w:sz w:val="20"/>
          <w:szCs w:val="19"/>
        </w:rPr>
      </w:pPr>
      <w:r w:rsidRPr="00756ADE">
        <w:rPr>
          <w:rFonts w:ascii="Arial" w:hAnsi="Arial" w:cs="Times New Roman"/>
          <w:b/>
          <w:bCs/>
          <w:color w:val="000000"/>
          <w:sz w:val="20"/>
          <w:szCs w:val="20"/>
        </w:rPr>
        <w:t>La Asociación Catalana de Enfermos de Hepatitis (ASSCAT),</w:t>
      </w:r>
      <w:r w:rsidRPr="00756ADE">
        <w:rPr>
          <w:rFonts w:ascii="Arial" w:hAnsi="Arial" w:cs="Times New Roman"/>
          <w:color w:val="000000"/>
          <w:sz w:val="20"/>
          <w:szCs w:val="20"/>
        </w:rPr>
        <w:t> organización comunitaria no gubernamental que trabaja desde hace 15 años para todo el Estado español en el ámbito de las hepatitis víricas, convoca a </w:t>
      </w:r>
      <w:r w:rsidRPr="00756ADE">
        <w:rPr>
          <w:rFonts w:ascii="Arial" w:hAnsi="Arial" w:cs="Times New Roman"/>
          <w:b/>
          <w:bCs/>
          <w:color w:val="000000"/>
          <w:sz w:val="20"/>
          <w:szCs w:val="20"/>
        </w:rPr>
        <w:t xml:space="preserve">una rueda de prensa </w:t>
      </w:r>
      <w:r w:rsidRPr="00756ADE">
        <w:rPr>
          <w:rFonts w:ascii="Arial" w:hAnsi="Arial" w:cs="Times New Roman"/>
          <w:color w:val="000000"/>
          <w:sz w:val="20"/>
          <w:szCs w:val="20"/>
        </w:rPr>
        <w:t xml:space="preserve">el </w:t>
      </w:r>
      <w:r w:rsidRPr="00756ADE">
        <w:rPr>
          <w:rFonts w:ascii="Arial" w:hAnsi="Arial" w:cs="Times New Roman"/>
          <w:color w:val="000000"/>
          <w:sz w:val="20"/>
          <w:szCs w:val="20"/>
          <w:u w:val="single"/>
        </w:rPr>
        <w:t>próximo martes 19 de mayo a las 11:00 horas</w:t>
      </w:r>
      <w:r w:rsidRPr="00756ADE">
        <w:rPr>
          <w:rFonts w:ascii="Arial" w:hAnsi="Arial" w:cs="Times New Roman"/>
          <w:color w:val="000000"/>
          <w:sz w:val="20"/>
          <w:szCs w:val="20"/>
        </w:rPr>
        <w:t xml:space="preserve"> en el Col·legi de Periodistes de Catalunya, en la que se presentará la campaña: </w:t>
      </w:r>
      <w:r w:rsidRPr="00756ADE">
        <w:rPr>
          <w:rFonts w:ascii="Arial" w:hAnsi="Arial" w:cs="Times New Roman"/>
          <w:b/>
          <w:bCs/>
          <w:color w:val="000000"/>
          <w:sz w:val="20"/>
          <w:szCs w:val="20"/>
        </w:rPr>
        <w:t>Detección precoz de las hepatitis, tu salud ¡es tu derecho! </w:t>
      </w:r>
      <w:r w:rsidRPr="00756ADE">
        <w:rPr>
          <w:rFonts w:ascii="Arial" w:hAnsi="Arial" w:cs="Times New Roman"/>
          <w:color w:val="000000"/>
          <w:sz w:val="20"/>
          <w:szCs w:val="20"/>
        </w:rPr>
        <w:t>que dará inicio el 19 de mayo y durará hasta el 28 de julio (Día Mundial de la Hepatitis).</w:t>
      </w:r>
    </w:p>
    <w:p w:rsidR="00756ADE" w:rsidRPr="00756ADE" w:rsidRDefault="00756ADE" w:rsidP="00756ADE">
      <w:pPr>
        <w:shd w:val="clear" w:color="auto" w:fill="FFFFFF"/>
        <w:spacing w:line="360" w:lineRule="auto"/>
        <w:rPr>
          <w:rFonts w:ascii="Arial" w:hAnsi="Arial" w:cs="Times New Roman"/>
          <w:color w:val="000000"/>
          <w:sz w:val="20"/>
          <w:szCs w:val="19"/>
        </w:rPr>
      </w:pPr>
      <w:r w:rsidRPr="00756ADE">
        <w:rPr>
          <w:rFonts w:ascii="Arial" w:hAnsi="Arial" w:cs="Times New Roman"/>
          <w:color w:val="000000"/>
          <w:sz w:val="20"/>
          <w:szCs w:val="20"/>
        </w:rPr>
        <w:t> </w:t>
      </w:r>
    </w:p>
    <w:p w:rsidR="00756ADE" w:rsidRPr="00756ADE" w:rsidRDefault="00756ADE" w:rsidP="00756ADE">
      <w:pPr>
        <w:shd w:val="clear" w:color="auto" w:fill="FFFFFF"/>
        <w:spacing w:line="360" w:lineRule="auto"/>
        <w:rPr>
          <w:rFonts w:ascii="Arial" w:hAnsi="Arial" w:cs="Times New Roman"/>
          <w:color w:val="000000"/>
          <w:sz w:val="20"/>
          <w:szCs w:val="20"/>
        </w:rPr>
      </w:pPr>
      <w:r w:rsidRPr="00756ADE">
        <w:rPr>
          <w:rFonts w:ascii="Arial" w:hAnsi="Arial" w:cs="Times New Roman"/>
          <w:color w:val="000000"/>
          <w:sz w:val="20"/>
          <w:szCs w:val="20"/>
        </w:rPr>
        <w:t xml:space="preserve">A lo largo de los </w:t>
      </w:r>
      <w:r w:rsidRPr="00756ADE">
        <w:rPr>
          <w:rFonts w:ascii="Arial" w:hAnsi="Arial" w:cs="Times New Roman"/>
          <w:b/>
          <w:color w:val="000000"/>
          <w:sz w:val="20"/>
          <w:szCs w:val="20"/>
        </w:rPr>
        <w:t>dos meses que durará la campaña</w:t>
      </w:r>
      <w:r w:rsidRPr="00756ADE">
        <w:rPr>
          <w:rFonts w:ascii="Arial" w:hAnsi="Arial" w:cs="Times New Roman"/>
          <w:color w:val="000000"/>
          <w:sz w:val="20"/>
          <w:szCs w:val="20"/>
        </w:rPr>
        <w:t xml:space="preserve">, ASSCAT desarrollará </w:t>
      </w:r>
      <w:r w:rsidRPr="00756ADE">
        <w:rPr>
          <w:rFonts w:ascii="Arial" w:hAnsi="Arial" w:cs="Times New Roman"/>
          <w:b/>
          <w:color w:val="000000"/>
          <w:sz w:val="20"/>
          <w:szCs w:val="20"/>
        </w:rPr>
        <w:t xml:space="preserve">distintas acciones </w:t>
      </w:r>
      <w:r w:rsidRPr="00756ADE">
        <w:rPr>
          <w:rFonts w:ascii="Arial" w:hAnsi="Arial" w:cs="Times New Roman"/>
          <w:color w:val="000000"/>
          <w:sz w:val="20"/>
          <w:szCs w:val="20"/>
        </w:rPr>
        <w:t xml:space="preserve">que comprenden: difusión de material impreso y online con información de las hepatitis víricas; mesas informativas, charlas y jornadas con asociaciones de inmigrantes; acciones en redes sociales y realizará pruebas de detección del hepatitis C en diversos sitios dentro de Cataluña. </w:t>
      </w:r>
    </w:p>
    <w:p w:rsidR="00756ADE" w:rsidRPr="00756ADE" w:rsidRDefault="00756ADE" w:rsidP="00756ADE">
      <w:pPr>
        <w:shd w:val="clear" w:color="auto" w:fill="FFFFFF"/>
        <w:spacing w:line="360" w:lineRule="auto"/>
        <w:rPr>
          <w:rFonts w:ascii="Arial" w:hAnsi="Arial" w:cs="Times New Roman"/>
          <w:color w:val="000000"/>
          <w:sz w:val="20"/>
          <w:szCs w:val="20"/>
        </w:rPr>
      </w:pPr>
    </w:p>
    <w:p w:rsidR="00756ADE" w:rsidRPr="00756ADE" w:rsidRDefault="00756ADE" w:rsidP="00756ADE">
      <w:pPr>
        <w:shd w:val="clear" w:color="auto" w:fill="FFFFFF"/>
        <w:spacing w:line="360" w:lineRule="auto"/>
        <w:rPr>
          <w:rFonts w:ascii="Arial" w:hAnsi="Arial" w:cs="Times New Roman"/>
          <w:color w:val="000000"/>
          <w:sz w:val="20"/>
          <w:szCs w:val="19"/>
        </w:rPr>
      </w:pPr>
      <w:r w:rsidRPr="00756ADE">
        <w:rPr>
          <w:rFonts w:ascii="Arial" w:hAnsi="Arial" w:cs="Times New Roman"/>
          <w:color w:val="000000"/>
          <w:sz w:val="20"/>
          <w:szCs w:val="20"/>
        </w:rPr>
        <w:t>Se ha seleccionado este día para iniciar la campaña porque antes de que en 2010 la Organización Mundial de la Salud (OMS) estableciera el 28 de julio como el Día Mundial de la Hepatitis, las ONG a nivel internacional, ya conmemoraban el 19 de mayo como el Día de la Hepatitis.</w:t>
      </w:r>
    </w:p>
    <w:p w:rsidR="00756ADE" w:rsidRPr="00756ADE" w:rsidRDefault="00756ADE" w:rsidP="00756ADE">
      <w:pPr>
        <w:shd w:val="clear" w:color="auto" w:fill="FFFFFF"/>
        <w:spacing w:line="360" w:lineRule="auto"/>
        <w:rPr>
          <w:rFonts w:ascii="Arial" w:hAnsi="Arial" w:cs="Times New Roman"/>
          <w:color w:val="000000"/>
          <w:sz w:val="20"/>
          <w:szCs w:val="19"/>
        </w:rPr>
      </w:pPr>
    </w:p>
    <w:p w:rsidR="00756ADE" w:rsidRPr="00756ADE" w:rsidRDefault="00756ADE" w:rsidP="00756ADE">
      <w:pPr>
        <w:shd w:val="clear" w:color="auto" w:fill="FFFFFF"/>
        <w:spacing w:line="360" w:lineRule="auto"/>
        <w:rPr>
          <w:rFonts w:ascii="Arial" w:hAnsi="Arial" w:cs="Times New Roman"/>
          <w:color w:val="000000"/>
          <w:sz w:val="20"/>
          <w:szCs w:val="20"/>
        </w:rPr>
      </w:pPr>
      <w:r w:rsidRPr="00756ADE">
        <w:rPr>
          <w:rFonts w:ascii="Arial" w:hAnsi="Arial" w:cs="Times New Roman"/>
          <w:color w:val="000000"/>
          <w:sz w:val="20"/>
          <w:szCs w:val="20"/>
        </w:rPr>
        <w:lastRenderedPageBreak/>
        <w:t xml:space="preserve">La campaña también busca abordar el tema del estigma y la discriminación que experimentan las personas con hepatitis, principalmente la B y la C, por lo que </w:t>
      </w:r>
      <w:r w:rsidRPr="00756ADE">
        <w:rPr>
          <w:rFonts w:ascii="Arial" w:hAnsi="Arial" w:cs="Times New Roman"/>
          <w:b/>
          <w:color w:val="000000"/>
          <w:sz w:val="20"/>
          <w:szCs w:val="20"/>
        </w:rPr>
        <w:t xml:space="preserve">personas que viven con hepatitis o han vivido con ella (porque ahora se han curado) estarán durante la presentación </w:t>
      </w:r>
      <w:r w:rsidRPr="00756ADE">
        <w:rPr>
          <w:rFonts w:ascii="Arial" w:hAnsi="Arial" w:cs="Times New Roman"/>
          <w:b/>
          <w:color w:val="000000"/>
          <w:sz w:val="20"/>
          <w:szCs w:val="20"/>
          <w:u w:val="single"/>
        </w:rPr>
        <w:t>para ofrecer sus testimonios en relación a su experiencia</w:t>
      </w:r>
      <w:r w:rsidRPr="00756ADE">
        <w:rPr>
          <w:rFonts w:ascii="Arial" w:hAnsi="Arial" w:cs="Times New Roman"/>
          <w:color w:val="000000"/>
          <w:sz w:val="20"/>
          <w:szCs w:val="20"/>
        </w:rPr>
        <w:t xml:space="preserve"> al convivir con el virus de la hepatitis y su proceso de curación ya sea a través de ensayos clínicos o con los nuevos tratamientos de última generación.</w:t>
      </w:r>
    </w:p>
    <w:p w:rsidR="00756ADE" w:rsidRPr="00756ADE" w:rsidRDefault="00756ADE" w:rsidP="00756ADE">
      <w:pPr>
        <w:shd w:val="clear" w:color="auto" w:fill="FFFFFF"/>
        <w:spacing w:line="360" w:lineRule="auto"/>
        <w:rPr>
          <w:rFonts w:ascii="Arial" w:hAnsi="Arial" w:cs="Times New Roman"/>
          <w:color w:val="000000"/>
          <w:sz w:val="20"/>
          <w:szCs w:val="20"/>
        </w:rPr>
      </w:pPr>
    </w:p>
    <w:p w:rsidR="00756ADE" w:rsidRPr="00756ADE" w:rsidRDefault="00756ADE" w:rsidP="00756ADE">
      <w:pPr>
        <w:shd w:val="clear" w:color="auto" w:fill="FFFFFF"/>
        <w:spacing w:line="360" w:lineRule="auto"/>
        <w:rPr>
          <w:rFonts w:ascii="Arial" w:hAnsi="Arial" w:cs="Times New Roman"/>
          <w:color w:val="000000"/>
          <w:sz w:val="20"/>
          <w:szCs w:val="20"/>
        </w:rPr>
      </w:pPr>
      <w:r w:rsidRPr="00756ADE">
        <w:rPr>
          <w:rFonts w:ascii="Arial" w:hAnsi="Arial" w:cs="Times New Roman"/>
          <w:color w:val="000000"/>
          <w:sz w:val="20"/>
          <w:szCs w:val="20"/>
        </w:rPr>
        <w:t>Para finalizar, en la rueda de prensa se revisará qué ha pasado hasta el momento con el Plan Nacional de la Hepatitis C, cuáles han sido sus consecuencias reales desde una perspectiva comunitaria a nivel nacional y local.</w:t>
      </w:r>
    </w:p>
    <w:p w:rsidR="00756ADE" w:rsidRPr="00756ADE" w:rsidRDefault="00756ADE" w:rsidP="00756ADE">
      <w:pPr>
        <w:shd w:val="clear" w:color="auto" w:fill="FFFFFF"/>
        <w:spacing w:line="360" w:lineRule="auto"/>
        <w:rPr>
          <w:rFonts w:ascii="Arial" w:hAnsi="Arial" w:cs="Times New Roman"/>
          <w:color w:val="000000"/>
          <w:sz w:val="20"/>
          <w:szCs w:val="20"/>
        </w:rPr>
      </w:pPr>
    </w:p>
    <w:p w:rsidR="00756ADE" w:rsidRPr="00756ADE" w:rsidRDefault="00756ADE" w:rsidP="00756ADE">
      <w:pPr>
        <w:shd w:val="clear" w:color="auto" w:fill="FFFFFF"/>
        <w:spacing w:line="360" w:lineRule="auto"/>
        <w:rPr>
          <w:rFonts w:ascii="Arial" w:hAnsi="Arial" w:cs="Times New Roman"/>
          <w:color w:val="000000"/>
          <w:sz w:val="20"/>
          <w:szCs w:val="19"/>
        </w:rPr>
      </w:pPr>
      <w:r w:rsidRPr="00756ADE">
        <w:rPr>
          <w:rFonts w:ascii="Arial" w:hAnsi="Arial" w:cs="Times New Roman"/>
          <w:b/>
          <w:bCs/>
          <w:color w:val="000000"/>
          <w:sz w:val="20"/>
          <w:szCs w:val="20"/>
        </w:rPr>
        <w:t>En la Rueda de Prensa intervendrán:</w:t>
      </w:r>
      <w:r w:rsidRPr="00756ADE">
        <w:rPr>
          <w:rFonts w:ascii="Arial" w:hAnsi="Arial" w:cs="Times New Roman"/>
          <w:color w:val="000000"/>
          <w:sz w:val="20"/>
          <w:szCs w:val="20"/>
        </w:rPr>
        <w:t> </w:t>
      </w:r>
    </w:p>
    <w:p w:rsidR="00756ADE" w:rsidRPr="00756ADE" w:rsidRDefault="00756ADE" w:rsidP="00756ADE">
      <w:pPr>
        <w:shd w:val="clear" w:color="auto" w:fill="FFFFFF"/>
        <w:spacing w:line="360" w:lineRule="auto"/>
        <w:rPr>
          <w:rFonts w:ascii="Arial" w:hAnsi="Arial" w:cs="Times New Roman"/>
          <w:color w:val="000000"/>
          <w:sz w:val="20"/>
          <w:szCs w:val="19"/>
        </w:rPr>
      </w:pPr>
      <w:r w:rsidRPr="00756ADE">
        <w:rPr>
          <w:rFonts w:ascii="Arial" w:hAnsi="Arial" w:cs="Times New Roman"/>
          <w:color w:val="000000"/>
          <w:sz w:val="20"/>
          <w:szCs w:val="20"/>
        </w:rPr>
        <w:t> </w:t>
      </w:r>
    </w:p>
    <w:p w:rsidR="00756ADE" w:rsidRPr="00756ADE" w:rsidRDefault="00756ADE" w:rsidP="00756ADE">
      <w:pPr>
        <w:shd w:val="clear" w:color="auto" w:fill="FFFFFF"/>
        <w:spacing w:line="360" w:lineRule="auto"/>
        <w:rPr>
          <w:rFonts w:ascii="Arial" w:hAnsi="Arial" w:cs="Times New Roman"/>
          <w:color w:val="000000"/>
          <w:sz w:val="20"/>
          <w:szCs w:val="19"/>
        </w:rPr>
      </w:pPr>
      <w:r w:rsidRPr="00756ADE">
        <w:rPr>
          <w:rFonts w:ascii="Arial" w:hAnsi="Arial" w:cs="Times New Roman"/>
          <w:color w:val="000000"/>
          <w:sz w:val="20"/>
          <w:szCs w:val="20"/>
        </w:rPr>
        <w:t xml:space="preserve">Represente pendiente de confirmar / </w:t>
      </w:r>
      <w:proofErr w:type="spellStart"/>
      <w:r w:rsidRPr="00756ADE">
        <w:rPr>
          <w:rFonts w:ascii="Arial" w:hAnsi="Arial" w:cs="Times New Roman"/>
          <w:color w:val="000000"/>
          <w:sz w:val="20"/>
          <w:szCs w:val="20"/>
        </w:rPr>
        <w:t>Departament</w:t>
      </w:r>
      <w:proofErr w:type="spellEnd"/>
      <w:r w:rsidRPr="00756ADE">
        <w:rPr>
          <w:rFonts w:ascii="Arial" w:hAnsi="Arial" w:cs="Times New Roman"/>
          <w:color w:val="000000"/>
          <w:sz w:val="20"/>
          <w:szCs w:val="20"/>
        </w:rPr>
        <w:t xml:space="preserve"> de </w:t>
      </w:r>
      <w:proofErr w:type="spellStart"/>
      <w:r w:rsidRPr="00756ADE">
        <w:rPr>
          <w:rFonts w:ascii="Arial" w:hAnsi="Arial" w:cs="Times New Roman"/>
          <w:color w:val="000000"/>
          <w:sz w:val="20"/>
          <w:szCs w:val="20"/>
        </w:rPr>
        <w:t>Salut</w:t>
      </w:r>
      <w:proofErr w:type="spellEnd"/>
      <w:r w:rsidRPr="00756ADE">
        <w:rPr>
          <w:rFonts w:ascii="Arial" w:hAnsi="Arial" w:cs="Times New Roman"/>
          <w:color w:val="000000"/>
          <w:sz w:val="20"/>
          <w:szCs w:val="20"/>
        </w:rPr>
        <w:t xml:space="preserve"> de la Generalitat de Catalunya</w:t>
      </w:r>
      <w:r w:rsidRPr="00756ADE">
        <w:rPr>
          <w:rFonts w:ascii="Arial" w:hAnsi="Arial" w:cs="Times New Roman"/>
          <w:color w:val="000000"/>
          <w:sz w:val="20"/>
          <w:szCs w:val="20"/>
        </w:rPr>
        <w:br/>
        <w:t>Juan José Montes / Presidente de ASSCAT </w:t>
      </w:r>
      <w:r w:rsidRPr="00756ADE">
        <w:rPr>
          <w:rFonts w:ascii="Arial" w:hAnsi="Arial" w:cs="Times New Roman"/>
          <w:color w:val="000000"/>
          <w:sz w:val="20"/>
          <w:szCs w:val="20"/>
        </w:rPr>
        <w:br/>
        <w:t xml:space="preserve">Teresa Casanovas  / Hepatóloga del Hospital de </w:t>
      </w:r>
      <w:proofErr w:type="spellStart"/>
      <w:r w:rsidRPr="00756ADE">
        <w:rPr>
          <w:rFonts w:ascii="Arial" w:hAnsi="Arial" w:cs="Times New Roman"/>
          <w:color w:val="000000"/>
          <w:sz w:val="20"/>
          <w:szCs w:val="20"/>
        </w:rPr>
        <w:t>Bellvitge</w:t>
      </w:r>
      <w:proofErr w:type="spellEnd"/>
      <w:r w:rsidRPr="00756ADE">
        <w:rPr>
          <w:rFonts w:ascii="Arial" w:hAnsi="Arial" w:cs="Times New Roman"/>
          <w:color w:val="000000"/>
          <w:sz w:val="20"/>
          <w:szCs w:val="20"/>
        </w:rPr>
        <w:br/>
        <w:t xml:space="preserve">Pepita </w:t>
      </w:r>
      <w:proofErr w:type="spellStart"/>
      <w:r w:rsidRPr="00756ADE">
        <w:rPr>
          <w:rFonts w:ascii="Arial" w:hAnsi="Arial" w:cs="Times New Roman"/>
          <w:color w:val="000000"/>
          <w:sz w:val="20"/>
          <w:szCs w:val="20"/>
        </w:rPr>
        <w:t>Buchaca</w:t>
      </w:r>
      <w:proofErr w:type="spellEnd"/>
      <w:r w:rsidRPr="00756ADE">
        <w:rPr>
          <w:rFonts w:ascii="Arial" w:hAnsi="Arial" w:cs="Times New Roman"/>
          <w:color w:val="000000"/>
          <w:sz w:val="20"/>
          <w:szCs w:val="20"/>
        </w:rPr>
        <w:t xml:space="preserve"> / Activista de ASSCAT</w:t>
      </w:r>
    </w:p>
    <w:p w:rsidR="00756ADE" w:rsidRPr="00756ADE" w:rsidRDefault="00756ADE" w:rsidP="00756ADE">
      <w:pPr>
        <w:shd w:val="clear" w:color="auto" w:fill="FFFFFF"/>
        <w:spacing w:line="360" w:lineRule="auto"/>
        <w:rPr>
          <w:rFonts w:ascii="Arial" w:hAnsi="Arial" w:cs="Times New Roman"/>
          <w:color w:val="000000"/>
          <w:sz w:val="20"/>
          <w:szCs w:val="19"/>
        </w:rPr>
      </w:pPr>
      <w:r w:rsidRPr="00756ADE">
        <w:rPr>
          <w:rFonts w:ascii="Arial" w:hAnsi="Arial" w:cs="Times New Roman"/>
          <w:color w:val="000000"/>
          <w:sz w:val="20"/>
          <w:szCs w:val="20"/>
        </w:rPr>
        <w:t>Juan Ramón Barrios /</w:t>
      </w:r>
      <w:proofErr w:type="spellStart"/>
      <w:r w:rsidRPr="00756ADE">
        <w:rPr>
          <w:rFonts w:ascii="Arial" w:hAnsi="Arial" w:cs="Times New Roman"/>
          <w:color w:val="000000"/>
          <w:sz w:val="20"/>
          <w:szCs w:val="20"/>
        </w:rPr>
        <w:t>Cesida</w:t>
      </w:r>
      <w:proofErr w:type="spellEnd"/>
      <w:r w:rsidRPr="00756ADE">
        <w:rPr>
          <w:rFonts w:ascii="Arial" w:hAnsi="Arial" w:cs="Times New Roman"/>
          <w:color w:val="000000"/>
          <w:sz w:val="20"/>
          <w:szCs w:val="20"/>
        </w:rPr>
        <w:t xml:space="preserve"> España</w:t>
      </w:r>
    </w:p>
    <w:p w:rsidR="00756ADE" w:rsidRPr="00756ADE" w:rsidRDefault="00756ADE" w:rsidP="00756ADE">
      <w:pPr>
        <w:shd w:val="clear" w:color="auto" w:fill="FFFFFF"/>
        <w:spacing w:line="360" w:lineRule="auto"/>
        <w:rPr>
          <w:rFonts w:ascii="Arial" w:hAnsi="Arial" w:cs="Times New Roman"/>
          <w:color w:val="000000"/>
          <w:sz w:val="20"/>
          <w:szCs w:val="19"/>
        </w:rPr>
      </w:pPr>
      <w:r w:rsidRPr="00756ADE">
        <w:rPr>
          <w:rFonts w:ascii="Arial" w:hAnsi="Arial" w:cs="Times New Roman"/>
          <w:color w:val="000000"/>
          <w:sz w:val="20"/>
          <w:szCs w:val="20"/>
        </w:rPr>
        <w:t xml:space="preserve">Montse Pineda/ Presidenta del </w:t>
      </w:r>
      <w:proofErr w:type="spellStart"/>
      <w:r w:rsidRPr="00756ADE">
        <w:rPr>
          <w:rFonts w:ascii="Arial" w:hAnsi="Arial" w:cs="Times New Roman"/>
          <w:color w:val="000000"/>
          <w:sz w:val="20"/>
          <w:szCs w:val="20"/>
        </w:rPr>
        <w:t>Comitè</w:t>
      </w:r>
      <w:proofErr w:type="spellEnd"/>
      <w:r w:rsidRPr="00756ADE">
        <w:rPr>
          <w:rFonts w:ascii="Arial" w:hAnsi="Arial" w:cs="Times New Roman"/>
          <w:color w:val="000000"/>
          <w:sz w:val="20"/>
          <w:szCs w:val="20"/>
        </w:rPr>
        <w:t xml:space="preserve"> 1r de Desembre</w:t>
      </w:r>
    </w:p>
    <w:p w:rsidR="008204A5" w:rsidRDefault="00756ADE" w:rsidP="00756ADE">
      <w:pPr>
        <w:shd w:val="clear" w:color="auto" w:fill="FFFFFF"/>
        <w:spacing w:line="360" w:lineRule="auto"/>
        <w:rPr>
          <w:rFonts w:ascii="Arial" w:hAnsi="Arial" w:cs="Times New Roman"/>
          <w:color w:val="000000"/>
          <w:sz w:val="20"/>
          <w:szCs w:val="20"/>
        </w:rPr>
      </w:pPr>
      <w:r w:rsidRPr="00756ADE">
        <w:rPr>
          <w:rFonts w:ascii="Arial" w:hAnsi="Arial" w:cs="Times New Roman"/>
          <w:color w:val="000000"/>
          <w:sz w:val="20"/>
          <w:szCs w:val="20"/>
        </w:rPr>
        <w:t>Belinda Hernández / Coordinadora de campaña</w:t>
      </w:r>
    </w:p>
    <w:p w:rsidR="008204A5" w:rsidRDefault="008204A5" w:rsidP="00756ADE">
      <w:pPr>
        <w:shd w:val="clear" w:color="auto" w:fill="FFFFFF"/>
        <w:spacing w:line="360" w:lineRule="auto"/>
        <w:rPr>
          <w:rFonts w:ascii="Arial" w:hAnsi="Arial" w:cs="Times New Roman"/>
          <w:color w:val="000000"/>
          <w:sz w:val="20"/>
          <w:szCs w:val="20"/>
        </w:rPr>
      </w:pPr>
    </w:p>
    <w:p w:rsidR="008204A5" w:rsidRPr="008204A5" w:rsidRDefault="008204A5" w:rsidP="008204A5">
      <w:pPr>
        <w:shd w:val="clear" w:color="auto" w:fill="FFFFFF"/>
        <w:spacing w:line="360" w:lineRule="auto"/>
        <w:rPr>
          <w:rFonts w:ascii="Arial" w:hAnsi="Arial" w:cs="Times New Roman"/>
          <w:color w:val="000000"/>
          <w:sz w:val="20"/>
          <w:szCs w:val="20"/>
          <w:lang w:val="en-US"/>
        </w:rPr>
      </w:pPr>
      <w:r w:rsidRPr="008204A5">
        <w:rPr>
          <w:rFonts w:ascii="Arial" w:hAnsi="Arial" w:cs="Times New Roman"/>
          <w:b/>
          <w:bCs/>
          <w:color w:val="000000"/>
          <w:sz w:val="20"/>
          <w:szCs w:val="20"/>
          <w:lang w:val="en-US"/>
        </w:rPr>
        <w:t xml:space="preserve">Se </w:t>
      </w:r>
      <w:proofErr w:type="spellStart"/>
      <w:r w:rsidRPr="008204A5">
        <w:rPr>
          <w:rFonts w:ascii="Arial" w:hAnsi="Arial" w:cs="Times New Roman"/>
          <w:b/>
          <w:bCs/>
          <w:color w:val="000000"/>
          <w:sz w:val="20"/>
          <w:szCs w:val="20"/>
          <w:lang w:val="en-US"/>
        </w:rPr>
        <w:t>ruega</w:t>
      </w:r>
      <w:proofErr w:type="spellEnd"/>
      <w:r w:rsidRPr="008204A5">
        <w:rPr>
          <w:rFonts w:ascii="Arial" w:hAnsi="Arial" w:cs="Times New Roman"/>
          <w:b/>
          <w:bCs/>
          <w:color w:val="000000"/>
          <w:sz w:val="20"/>
          <w:szCs w:val="20"/>
          <w:lang w:val="en-US"/>
        </w:rPr>
        <w:t xml:space="preserve"> </w:t>
      </w:r>
      <w:proofErr w:type="spellStart"/>
      <w:r w:rsidRPr="008204A5">
        <w:rPr>
          <w:rFonts w:ascii="Arial" w:hAnsi="Arial" w:cs="Times New Roman"/>
          <w:b/>
          <w:bCs/>
          <w:color w:val="000000"/>
          <w:sz w:val="20"/>
          <w:szCs w:val="20"/>
          <w:lang w:val="en-US"/>
        </w:rPr>
        <w:t>confirmar</w:t>
      </w:r>
      <w:proofErr w:type="spellEnd"/>
      <w:r w:rsidRPr="008204A5">
        <w:rPr>
          <w:rFonts w:ascii="Arial" w:hAnsi="Arial" w:cs="Times New Roman"/>
          <w:b/>
          <w:bCs/>
          <w:color w:val="000000"/>
          <w:sz w:val="20"/>
          <w:szCs w:val="20"/>
          <w:lang w:val="en-US"/>
        </w:rPr>
        <w:t xml:space="preserve"> </w:t>
      </w:r>
      <w:proofErr w:type="spellStart"/>
      <w:r w:rsidRPr="008204A5">
        <w:rPr>
          <w:rFonts w:ascii="Arial" w:hAnsi="Arial" w:cs="Times New Roman"/>
          <w:b/>
          <w:bCs/>
          <w:color w:val="000000"/>
          <w:sz w:val="20"/>
          <w:szCs w:val="20"/>
          <w:lang w:val="en-US"/>
        </w:rPr>
        <w:t>asistencia</w:t>
      </w:r>
      <w:proofErr w:type="spellEnd"/>
      <w:r w:rsidRPr="008204A5">
        <w:rPr>
          <w:rFonts w:ascii="Arial" w:hAnsi="Arial" w:cs="Times New Roman"/>
          <w:b/>
          <w:bCs/>
          <w:color w:val="000000"/>
          <w:sz w:val="20"/>
          <w:szCs w:val="20"/>
          <w:lang w:val="en-US"/>
        </w:rPr>
        <w:t xml:space="preserve"> </w:t>
      </w:r>
      <w:proofErr w:type="spellStart"/>
      <w:r w:rsidRPr="008204A5">
        <w:rPr>
          <w:rFonts w:ascii="Arial" w:hAnsi="Arial" w:cs="Times New Roman"/>
          <w:b/>
          <w:bCs/>
          <w:color w:val="000000"/>
          <w:sz w:val="20"/>
          <w:szCs w:val="20"/>
          <w:lang w:val="en-US"/>
        </w:rPr>
        <w:t>por</w:t>
      </w:r>
      <w:proofErr w:type="spellEnd"/>
      <w:r w:rsidRPr="008204A5">
        <w:rPr>
          <w:rFonts w:ascii="Arial" w:hAnsi="Arial" w:cs="Times New Roman"/>
          <w:b/>
          <w:bCs/>
          <w:color w:val="000000"/>
          <w:sz w:val="20"/>
          <w:szCs w:val="20"/>
          <w:lang w:val="en-US"/>
        </w:rPr>
        <w:t xml:space="preserve"> </w:t>
      </w:r>
      <w:proofErr w:type="spellStart"/>
      <w:r w:rsidRPr="008204A5">
        <w:rPr>
          <w:rFonts w:ascii="Arial" w:hAnsi="Arial" w:cs="Times New Roman"/>
          <w:b/>
          <w:bCs/>
          <w:color w:val="000000"/>
          <w:sz w:val="20"/>
          <w:szCs w:val="20"/>
          <w:lang w:val="en-US"/>
        </w:rPr>
        <w:t>correo</w:t>
      </w:r>
      <w:proofErr w:type="spellEnd"/>
      <w:r w:rsidRPr="008204A5">
        <w:rPr>
          <w:rFonts w:ascii="Arial" w:hAnsi="Arial" w:cs="Times New Roman"/>
          <w:b/>
          <w:bCs/>
          <w:color w:val="000000"/>
          <w:sz w:val="20"/>
          <w:szCs w:val="20"/>
          <w:lang w:val="en-US"/>
        </w:rPr>
        <w:t xml:space="preserve"> </w:t>
      </w:r>
      <w:proofErr w:type="spellStart"/>
      <w:r w:rsidRPr="008204A5">
        <w:rPr>
          <w:rFonts w:ascii="Arial" w:hAnsi="Arial" w:cs="Times New Roman"/>
          <w:b/>
          <w:bCs/>
          <w:color w:val="000000"/>
          <w:sz w:val="20"/>
          <w:szCs w:val="20"/>
          <w:lang w:val="en-US"/>
        </w:rPr>
        <w:t>electrónico</w:t>
      </w:r>
      <w:proofErr w:type="spellEnd"/>
      <w:r w:rsidRPr="008204A5">
        <w:rPr>
          <w:rFonts w:ascii="Arial" w:hAnsi="Arial" w:cs="Times New Roman"/>
          <w:b/>
          <w:bCs/>
          <w:color w:val="000000"/>
          <w:sz w:val="20"/>
          <w:szCs w:val="20"/>
          <w:lang w:val="en-US"/>
        </w:rPr>
        <w:t>: </w:t>
      </w:r>
      <w:hyperlink r:id="rId6" w:history="1">
        <w:r w:rsidRPr="008204A5">
          <w:rPr>
            <w:rStyle w:val="Enlla"/>
            <w:rFonts w:ascii="Arial" w:hAnsi="Arial" w:cs="Times New Roman"/>
            <w:sz w:val="20"/>
            <w:szCs w:val="20"/>
            <w:lang w:val="en-US"/>
          </w:rPr>
          <w:t>comunicacio@asscat-hepatitis.org</w:t>
        </w:r>
      </w:hyperlink>
    </w:p>
    <w:p w:rsidR="008204A5" w:rsidRDefault="008204A5" w:rsidP="008204A5">
      <w:pPr>
        <w:shd w:val="clear" w:color="auto" w:fill="FFFFFF"/>
        <w:spacing w:line="360" w:lineRule="auto"/>
        <w:rPr>
          <w:rFonts w:ascii="Arial" w:hAnsi="Arial" w:cs="Times New Roman"/>
          <w:color w:val="000000"/>
          <w:sz w:val="20"/>
          <w:szCs w:val="20"/>
        </w:rPr>
      </w:pPr>
      <w:proofErr w:type="spellStart"/>
      <w:r w:rsidRPr="008204A5">
        <w:rPr>
          <w:rFonts w:ascii="Arial" w:hAnsi="Arial" w:cs="Times New Roman"/>
          <w:color w:val="000000"/>
          <w:sz w:val="20"/>
          <w:szCs w:val="20"/>
          <w:lang w:val="en-US"/>
        </w:rPr>
        <w:t>Información</w:t>
      </w:r>
      <w:proofErr w:type="spellEnd"/>
      <w:r w:rsidRPr="008204A5">
        <w:rPr>
          <w:rFonts w:ascii="Arial" w:hAnsi="Arial" w:cs="Times New Roman"/>
          <w:color w:val="000000"/>
          <w:sz w:val="20"/>
          <w:szCs w:val="20"/>
          <w:lang w:val="en-US"/>
        </w:rPr>
        <w:t xml:space="preserve"> y </w:t>
      </w:r>
      <w:proofErr w:type="spellStart"/>
      <w:r w:rsidRPr="008204A5">
        <w:rPr>
          <w:rFonts w:ascii="Arial" w:hAnsi="Arial" w:cs="Times New Roman"/>
          <w:color w:val="000000"/>
          <w:sz w:val="20"/>
          <w:szCs w:val="20"/>
          <w:lang w:val="en-US"/>
        </w:rPr>
        <w:t>atención</w:t>
      </w:r>
      <w:proofErr w:type="spellEnd"/>
      <w:r w:rsidRPr="008204A5">
        <w:rPr>
          <w:rFonts w:ascii="Arial" w:hAnsi="Arial" w:cs="Times New Roman"/>
          <w:color w:val="000000"/>
          <w:sz w:val="20"/>
          <w:szCs w:val="20"/>
          <w:lang w:val="en-US"/>
        </w:rPr>
        <w:t xml:space="preserve"> a </w:t>
      </w:r>
      <w:proofErr w:type="spellStart"/>
      <w:r w:rsidRPr="008204A5">
        <w:rPr>
          <w:rFonts w:ascii="Arial" w:hAnsi="Arial" w:cs="Times New Roman"/>
          <w:color w:val="000000"/>
          <w:sz w:val="20"/>
          <w:szCs w:val="20"/>
          <w:lang w:val="en-US"/>
        </w:rPr>
        <w:t>medios</w:t>
      </w:r>
      <w:proofErr w:type="spellEnd"/>
      <w:r w:rsidRPr="008204A5">
        <w:rPr>
          <w:rFonts w:ascii="Arial" w:hAnsi="Arial" w:cs="Times New Roman"/>
          <w:color w:val="000000"/>
          <w:sz w:val="20"/>
          <w:szCs w:val="20"/>
          <w:lang w:val="en-US"/>
        </w:rPr>
        <w:t xml:space="preserve">: Belinda Hernández y Maria </w:t>
      </w:r>
      <w:proofErr w:type="spellStart"/>
      <w:r w:rsidRPr="008204A5">
        <w:rPr>
          <w:rFonts w:ascii="Arial" w:hAnsi="Arial" w:cs="Times New Roman"/>
          <w:color w:val="000000"/>
          <w:sz w:val="20"/>
          <w:szCs w:val="20"/>
          <w:lang w:val="en-US"/>
        </w:rPr>
        <w:t>Urrero</w:t>
      </w:r>
      <w:proofErr w:type="spellEnd"/>
      <w:r w:rsidRPr="008204A5">
        <w:rPr>
          <w:rFonts w:ascii="Arial" w:hAnsi="Arial" w:cs="Times New Roman"/>
          <w:color w:val="000000"/>
          <w:sz w:val="20"/>
          <w:szCs w:val="20"/>
          <w:lang w:val="en-US"/>
        </w:rPr>
        <w:t xml:space="preserve"> 601 30 45 18</w:t>
      </w:r>
    </w:p>
    <w:p w:rsidR="008204A5" w:rsidRDefault="008204A5" w:rsidP="00756ADE">
      <w:pPr>
        <w:shd w:val="clear" w:color="auto" w:fill="FFFFFF"/>
        <w:spacing w:line="360" w:lineRule="auto"/>
        <w:rPr>
          <w:rFonts w:ascii="Arial" w:hAnsi="Arial" w:cs="Times New Roman"/>
          <w:color w:val="000000"/>
          <w:sz w:val="20"/>
          <w:szCs w:val="20"/>
        </w:rPr>
      </w:pPr>
    </w:p>
    <w:p w:rsidR="008204A5" w:rsidRDefault="008204A5" w:rsidP="00756ADE">
      <w:pPr>
        <w:shd w:val="clear" w:color="auto" w:fill="FFFFFF"/>
        <w:spacing w:line="360" w:lineRule="auto"/>
        <w:rPr>
          <w:rFonts w:ascii="Arial" w:hAnsi="Arial" w:cs="Times New Roman"/>
          <w:color w:val="000000"/>
          <w:sz w:val="20"/>
          <w:szCs w:val="20"/>
        </w:rPr>
      </w:pPr>
    </w:p>
    <w:p w:rsidR="008204A5" w:rsidRDefault="008204A5" w:rsidP="00756ADE">
      <w:pPr>
        <w:shd w:val="clear" w:color="auto" w:fill="FFFFFF"/>
        <w:spacing w:line="360" w:lineRule="auto"/>
        <w:rPr>
          <w:rFonts w:ascii="Arial" w:hAnsi="Arial" w:cs="Times New Roman"/>
          <w:color w:val="000000"/>
          <w:sz w:val="20"/>
          <w:szCs w:val="20"/>
        </w:rPr>
      </w:pPr>
    </w:p>
    <w:p w:rsidR="008204A5" w:rsidRDefault="008204A5" w:rsidP="00756ADE">
      <w:pPr>
        <w:shd w:val="clear" w:color="auto" w:fill="FFFFFF"/>
        <w:spacing w:line="360" w:lineRule="auto"/>
        <w:rPr>
          <w:rFonts w:ascii="Arial" w:hAnsi="Arial" w:cs="Times New Roman"/>
          <w:color w:val="000000"/>
          <w:sz w:val="20"/>
          <w:szCs w:val="20"/>
        </w:rPr>
      </w:pPr>
      <w:r>
        <w:rPr>
          <w:rFonts w:ascii="Arial" w:hAnsi="Arial" w:cs="Times New Roman"/>
          <w:noProof/>
          <w:color w:val="000000"/>
          <w:sz w:val="20"/>
          <w:szCs w:val="20"/>
          <w:lang w:val="ca-ES" w:eastAsia="ca-ES"/>
        </w:rPr>
        <w:drawing>
          <wp:inline distT="0" distB="0" distL="0" distR="0">
            <wp:extent cx="2177949" cy="1217333"/>
            <wp:effectExtent l="25400" t="0" r="6451" b="0"/>
            <wp:docPr id="6"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2175192" cy="1215792"/>
                    </a:xfrm>
                    <a:prstGeom prst="rect">
                      <a:avLst/>
                    </a:prstGeom>
                  </pic:spPr>
                </pic:pic>
              </a:graphicData>
            </a:graphic>
          </wp:inline>
        </w:drawing>
      </w:r>
    </w:p>
    <w:p w:rsidR="008204A5" w:rsidRDefault="008204A5" w:rsidP="00756ADE">
      <w:pPr>
        <w:shd w:val="clear" w:color="auto" w:fill="FFFFFF"/>
        <w:spacing w:line="360" w:lineRule="auto"/>
        <w:rPr>
          <w:rFonts w:ascii="Arial" w:hAnsi="Arial" w:cs="Times New Roman"/>
          <w:color w:val="000000"/>
          <w:sz w:val="20"/>
          <w:szCs w:val="20"/>
        </w:rPr>
      </w:pPr>
    </w:p>
    <w:p w:rsidR="008204A5" w:rsidRPr="008204A5" w:rsidRDefault="008204A5" w:rsidP="008204A5">
      <w:pPr>
        <w:pStyle w:val="NormalWeb"/>
        <w:spacing w:before="2" w:after="2"/>
        <w:rPr>
          <w:sz w:val="18"/>
        </w:rPr>
      </w:pPr>
      <w:r w:rsidRPr="008204A5">
        <w:rPr>
          <w:sz w:val="18"/>
        </w:rPr>
        <w:t>Asociación Catalana de Enfermos de Hepatitis "ASSCAT"</w:t>
      </w:r>
      <w:r w:rsidRPr="008204A5">
        <w:rPr>
          <w:sz w:val="18"/>
        </w:rPr>
        <w:br/>
        <w:t>Pere Verges 1, piso 8, despacho 11</w:t>
      </w:r>
      <w:r w:rsidRPr="008204A5">
        <w:rPr>
          <w:sz w:val="18"/>
        </w:rPr>
        <w:br/>
        <w:t xml:space="preserve">"Hotel </w:t>
      </w:r>
      <w:proofErr w:type="spellStart"/>
      <w:r w:rsidRPr="008204A5">
        <w:rPr>
          <w:sz w:val="18"/>
        </w:rPr>
        <w:t>d’Entitats</w:t>
      </w:r>
      <w:proofErr w:type="spellEnd"/>
      <w:r w:rsidRPr="008204A5">
        <w:rPr>
          <w:sz w:val="18"/>
        </w:rPr>
        <w:t xml:space="preserve"> La Pau"</w:t>
      </w:r>
      <w:r w:rsidRPr="008204A5">
        <w:rPr>
          <w:sz w:val="18"/>
        </w:rPr>
        <w:br/>
        <w:t xml:space="preserve">08020 Barcelona </w:t>
      </w:r>
    </w:p>
    <w:p w:rsidR="008204A5" w:rsidRPr="008204A5" w:rsidRDefault="008204A5" w:rsidP="008204A5">
      <w:pPr>
        <w:pStyle w:val="NormalWeb"/>
        <w:spacing w:before="2" w:after="2"/>
        <w:rPr>
          <w:sz w:val="18"/>
        </w:rPr>
      </w:pPr>
      <w:r w:rsidRPr="008204A5">
        <w:rPr>
          <w:sz w:val="18"/>
        </w:rPr>
        <w:t>Tel: 933 145 209 - 932 782 559 - 615 052 266</w:t>
      </w:r>
    </w:p>
    <w:p w:rsidR="008204A5" w:rsidRDefault="008204A5" w:rsidP="00756ADE">
      <w:pPr>
        <w:shd w:val="clear" w:color="auto" w:fill="FFFFFF"/>
        <w:spacing w:line="360" w:lineRule="auto"/>
        <w:rPr>
          <w:rFonts w:ascii="Arial" w:hAnsi="Arial" w:cs="Times New Roman"/>
          <w:color w:val="000000"/>
          <w:sz w:val="20"/>
          <w:szCs w:val="20"/>
        </w:rPr>
      </w:pPr>
    </w:p>
    <w:p w:rsidR="00756ADE" w:rsidRPr="00756ADE" w:rsidRDefault="00756ADE" w:rsidP="00756ADE">
      <w:pPr>
        <w:shd w:val="clear" w:color="auto" w:fill="FFFFFF"/>
        <w:spacing w:line="360" w:lineRule="auto"/>
        <w:rPr>
          <w:rFonts w:ascii="Arial" w:hAnsi="Arial" w:cs="Times New Roman"/>
          <w:color w:val="000000"/>
          <w:sz w:val="20"/>
          <w:szCs w:val="19"/>
        </w:rPr>
      </w:pPr>
    </w:p>
    <w:p w:rsidR="00756ADE" w:rsidRDefault="00756ADE" w:rsidP="00756ADE">
      <w:pPr>
        <w:ind w:right="-631"/>
      </w:pPr>
    </w:p>
    <w:sectPr w:rsidR="00756ADE" w:rsidSect="00756ADE">
      <w:pgSz w:w="11900" w:h="16840"/>
      <w:pgMar w:top="1440" w:right="1127"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756ADE"/>
    <w:rsid w:val="00195262"/>
    <w:rsid w:val="00756ADE"/>
    <w:rsid w:val="008204A5"/>
    <w:rsid w:val="009C31AD"/>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67">
    <w:lsdException w:name="Normal (Web)" w:uiPriority="99"/>
  </w:latentStyles>
  <w:style w:type="paragraph" w:default="1" w:styleId="Normal">
    <w:name w:val="Normal"/>
    <w:qFormat/>
    <w:rsid w:val="00756ADE"/>
    <w:pPr>
      <w:spacing w:after="0"/>
    </w:pPr>
    <w:rPr>
      <w:rFonts w:eastAsiaTheme="minorEastAsia"/>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rsid w:val="008204A5"/>
    <w:rPr>
      <w:color w:val="0000FF" w:themeColor="hyperlink"/>
      <w:u w:val="single"/>
    </w:rPr>
  </w:style>
  <w:style w:type="paragraph" w:styleId="NormalWeb">
    <w:name w:val="Normal (Web)"/>
    <w:basedOn w:val="Normal"/>
    <w:uiPriority w:val="99"/>
    <w:rsid w:val="008204A5"/>
    <w:pPr>
      <w:spacing w:beforeLines="1" w:afterLines="1"/>
    </w:pPr>
    <w:rPr>
      <w:rFonts w:ascii="Times" w:eastAsiaTheme="minorHAnsi" w:hAnsi="Times" w:cs="Times New Roman"/>
      <w:sz w:val="20"/>
      <w:szCs w:val="20"/>
      <w:lang w:eastAsia="en-US"/>
    </w:rPr>
  </w:style>
  <w:style w:type="paragraph" w:styleId="Textdeglobus">
    <w:name w:val="Balloon Text"/>
    <w:basedOn w:val="Normal"/>
    <w:link w:val="TextdeglobusCar"/>
    <w:rsid w:val="009C31AD"/>
    <w:rPr>
      <w:rFonts w:ascii="Tahoma" w:hAnsi="Tahoma" w:cs="Tahoma"/>
      <w:sz w:val="16"/>
      <w:szCs w:val="16"/>
    </w:rPr>
  </w:style>
  <w:style w:type="character" w:customStyle="1" w:styleId="TextdeglobusCar">
    <w:name w:val="Text de globus Car"/>
    <w:basedOn w:val="Tipusdelletraperdefectedelpargraf"/>
    <w:link w:val="Textdeglobus"/>
    <w:rsid w:val="009C31AD"/>
    <w:rPr>
      <w:rFonts w:ascii="Tahoma" w:eastAsiaTheme="minorEastAsi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26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municacio@asscat-hepatiti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0</DocSecurity>
  <Lines>20</Lines>
  <Paragraphs>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2</cp:revision>
  <dcterms:created xsi:type="dcterms:W3CDTF">2015-05-18T15:45:00Z</dcterms:created>
  <dcterms:modified xsi:type="dcterms:W3CDTF">2015-05-18T15:45:00Z</dcterms:modified>
</cp:coreProperties>
</file>